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7FC" w:rsidRDefault="00CE47FC" w:rsidP="00CE47FC">
      <w:pPr>
        <w:pStyle w:val="Default"/>
        <w:jc w:val="both"/>
        <w:rPr>
          <w:b/>
          <w:bCs/>
        </w:rPr>
      </w:pPr>
      <w:r>
        <w:rPr>
          <w:b/>
          <w:bCs/>
        </w:rPr>
        <w:t>COURSE CODE</w:t>
      </w:r>
      <w:r>
        <w:rPr>
          <w:b/>
          <w:bCs/>
        </w:rPr>
        <w:tab/>
      </w:r>
      <w:r>
        <w:rPr>
          <w:b/>
          <w:bCs/>
        </w:rPr>
        <w:tab/>
        <w:t>: HS</w:t>
      </w:r>
      <w:r w:rsidR="00D0595E">
        <w:rPr>
          <w:b/>
          <w:bCs/>
        </w:rPr>
        <w:t>1C03</w:t>
      </w:r>
    </w:p>
    <w:p w:rsidR="00CE47FC" w:rsidRDefault="00CE47FC" w:rsidP="00CE47FC">
      <w:pPr>
        <w:pStyle w:val="Default"/>
        <w:jc w:val="both"/>
        <w:rPr>
          <w:b/>
          <w:bCs/>
        </w:rPr>
      </w:pPr>
      <w:r>
        <w:rPr>
          <w:b/>
          <w:bCs/>
        </w:rPr>
        <w:t>COURSE TITLE</w:t>
      </w:r>
      <w:r>
        <w:tab/>
      </w:r>
      <w:r>
        <w:tab/>
        <w:t xml:space="preserve">: </w:t>
      </w:r>
      <w:r w:rsidR="003A7625">
        <w:rPr>
          <w:b/>
        </w:rPr>
        <w:t>ECONOMICS FOR ENGINEERS</w:t>
      </w:r>
    </w:p>
    <w:p w:rsidR="00CE47FC" w:rsidRDefault="00CE47FC" w:rsidP="00CE47FC">
      <w:pPr>
        <w:pStyle w:val="Default"/>
        <w:jc w:val="both"/>
        <w:rPr>
          <w:b/>
          <w:bCs/>
        </w:rPr>
      </w:pPr>
      <w:r>
        <w:rPr>
          <w:b/>
          <w:bCs/>
        </w:rPr>
        <w:t xml:space="preserve">UNIVERSITY </w:t>
      </w:r>
      <w:r>
        <w:rPr>
          <w:b/>
          <w:bCs/>
        </w:rPr>
        <w:tab/>
      </w:r>
      <w:r>
        <w:rPr>
          <w:b/>
          <w:bCs/>
        </w:rPr>
        <w:tab/>
        <w:t>: DIBRUGARH UNIVERSITY</w:t>
      </w:r>
    </w:p>
    <w:p w:rsidR="00CE47FC" w:rsidRDefault="00CE47FC" w:rsidP="00CE47FC">
      <w:pPr>
        <w:pStyle w:val="Default"/>
        <w:jc w:val="both"/>
        <w:rPr>
          <w:b/>
          <w:bCs/>
        </w:rPr>
      </w:pPr>
      <w:r>
        <w:rPr>
          <w:b/>
          <w:bCs/>
        </w:rPr>
        <w:t>SEMESTER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: </w:t>
      </w:r>
      <w:r w:rsidR="005E69F6">
        <w:rPr>
          <w:b/>
          <w:bCs/>
        </w:rPr>
        <w:t>SECOND SEME</w:t>
      </w:r>
      <w:r>
        <w:rPr>
          <w:b/>
          <w:bCs/>
        </w:rPr>
        <w:t xml:space="preserve">STER </w:t>
      </w:r>
    </w:p>
    <w:p w:rsidR="005E69F6" w:rsidRDefault="005E69F6" w:rsidP="00CE47F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CREDIT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: 02</w:t>
      </w:r>
    </w:p>
    <w:p w:rsidR="0041448E" w:rsidRDefault="005E69F6" w:rsidP="00CE47F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</w:t>
      </w:r>
      <w:proofErr w:type="gramStart"/>
      <w:r>
        <w:rPr>
          <w:rFonts w:ascii="Times New Roman" w:hAnsi="Times New Roman"/>
          <w:b/>
          <w:sz w:val="24"/>
          <w:szCs w:val="24"/>
        </w:rPr>
        <w:t>:T:P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: 2:0:0</w:t>
      </w:r>
      <w:r w:rsidR="00CE47FC">
        <w:rPr>
          <w:rFonts w:ascii="Times New Roman" w:hAnsi="Times New Roman"/>
          <w:b/>
          <w:sz w:val="24"/>
          <w:szCs w:val="24"/>
        </w:rPr>
        <w:tab/>
      </w:r>
    </w:p>
    <w:p w:rsidR="00CE47FC" w:rsidRDefault="0041448E" w:rsidP="00CE47F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End sem. Examination for this course will carry 50 marks</w:t>
      </w:r>
      <w:r w:rsidR="00CE47FC">
        <w:rPr>
          <w:rFonts w:ascii="Times New Roman" w:hAnsi="Times New Roman"/>
          <w:b/>
          <w:sz w:val="24"/>
          <w:szCs w:val="24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5"/>
        <w:gridCol w:w="7162"/>
        <w:gridCol w:w="1043"/>
      </w:tblGrid>
      <w:tr w:rsidR="00CE47FC" w:rsidTr="003F27F2"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47FC" w:rsidRDefault="00CE47FC" w:rsidP="003F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Module </w:t>
            </w:r>
          </w:p>
        </w:tc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47FC" w:rsidRDefault="00CE47FC" w:rsidP="003F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Details of module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47FC" w:rsidRDefault="00CE47FC" w:rsidP="003F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No. of Lectures</w:t>
            </w:r>
          </w:p>
        </w:tc>
      </w:tr>
      <w:tr w:rsidR="00CE47FC" w:rsidTr="003F27F2"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47FC" w:rsidRDefault="00CE47FC" w:rsidP="003F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5B7D" w:rsidRDefault="009F5B7D" w:rsidP="00CE47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A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Module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E47FC" w:rsidRPr="000D7DE4">
              <w:rPr>
                <w:rFonts w:ascii="Times New Roman" w:hAnsi="Times New Roman" w:cs="Times New Roman"/>
                <w:sz w:val="24"/>
                <w:szCs w:val="24"/>
              </w:rPr>
              <w:t xml:space="preserve">Basic Principle and Methodologies of Economics (Basic concepts), Demand/supply – </w:t>
            </w:r>
            <w:r w:rsidRPr="000D7DE4">
              <w:rPr>
                <w:rFonts w:ascii="Times New Roman" w:hAnsi="Times New Roman" w:cs="Times New Roman"/>
                <w:sz w:val="24"/>
                <w:szCs w:val="24"/>
              </w:rPr>
              <w:t>elasticity,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Government policies and application, Theory of the firm and market structure, Basic macroeconomic concepts (including GDP/GNP/NI/disposable income), Aggregate demand and supply (IS/LM), Price indices (WIP/CPI), Interest rates, Direct and indirect taxes </w:t>
            </w:r>
          </w:p>
          <w:p w:rsidR="009F5B7D" w:rsidRDefault="009F5B7D" w:rsidP="00CE47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B7D" w:rsidRDefault="002E4038" w:rsidP="00CE47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A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Module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Public sector economics –Welfare, Externalities, Labour market, Components of monitory and financial system, Central bank, Commercial banks and their functions, Capital and debt market, Monetary and fiscal policy – Tools and their impact on the economy, Inflation and Phillips curve </w:t>
            </w:r>
          </w:p>
          <w:p w:rsidR="002E4038" w:rsidRDefault="002E4038" w:rsidP="00CE47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038" w:rsidRDefault="002E4038" w:rsidP="00CE47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A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Module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Elements of business/managerial economics and forms of organizations, Cost and cost control – techniques, types of costs, budgets, break even analysis, capital budgeting, application of linear programming, investment analysis – NPV, ROI, IRR, payback period (5 lectures)</w:t>
            </w:r>
          </w:p>
          <w:p w:rsidR="009F5B7D" w:rsidRDefault="009F5B7D" w:rsidP="00CE47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7FC" w:rsidRPr="00CE47FC" w:rsidRDefault="00CE47FC" w:rsidP="00CE47F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47FC" w:rsidRDefault="00DC4D45" w:rsidP="003F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DC4D45" w:rsidRDefault="00DC4D45" w:rsidP="003F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4D45" w:rsidRDefault="00DC4D45" w:rsidP="003F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4D45" w:rsidRDefault="00DC4D45" w:rsidP="003F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4D45" w:rsidRDefault="00DC4D45" w:rsidP="003F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4D45" w:rsidRDefault="00DC4D45" w:rsidP="003F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4D45" w:rsidRDefault="00DC4D45" w:rsidP="003F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4D45" w:rsidRDefault="00DC4D45" w:rsidP="003F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4D45" w:rsidRDefault="00DC4D45" w:rsidP="003F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DC4D45" w:rsidRDefault="00DC4D45" w:rsidP="003F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4D45" w:rsidRDefault="00DC4D45" w:rsidP="003F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4D45" w:rsidRDefault="00DC4D45" w:rsidP="003F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4D45" w:rsidRDefault="00DC4D45" w:rsidP="003F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4D45" w:rsidRDefault="00DC4D45" w:rsidP="003F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4D45" w:rsidRDefault="00DC4D45" w:rsidP="003F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4D45" w:rsidRDefault="00DC4D45" w:rsidP="003F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</w:tbl>
    <w:p w:rsidR="00CE47FC" w:rsidRPr="00CE47FC" w:rsidRDefault="00CE47FC" w:rsidP="00CE47F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E47FC">
        <w:rPr>
          <w:rFonts w:ascii="Times New Roman" w:hAnsi="Times New Roman" w:cs="Times New Roman"/>
          <w:b/>
          <w:sz w:val="24"/>
          <w:szCs w:val="24"/>
        </w:rPr>
        <w:t>Text and Reference Books:</w:t>
      </w:r>
    </w:p>
    <w:p w:rsidR="00CE47FC" w:rsidRDefault="00CE47FC" w:rsidP="00CE47F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Dewett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K.K.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Varma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J.D. </w:t>
      </w:r>
      <w:r>
        <w:rPr>
          <w:rFonts w:ascii="Times New Roman" w:hAnsi="Times New Roman" w:cs="Times New Roman"/>
          <w:i/>
          <w:sz w:val="24"/>
          <w:szCs w:val="24"/>
        </w:rPr>
        <w:t>Elementary Economic Theory,</w:t>
      </w:r>
      <w:r>
        <w:rPr>
          <w:rFonts w:ascii="Times New Roman" w:hAnsi="Times New Roman" w:cs="Times New Roman"/>
          <w:sz w:val="24"/>
          <w:szCs w:val="24"/>
        </w:rPr>
        <w:t xml:space="preserve"> s. Chand and Company Ltd.</w:t>
      </w:r>
    </w:p>
    <w:p w:rsidR="00CE47FC" w:rsidRDefault="00CE47FC" w:rsidP="00CE47F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Maddala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G.S. and Ellen Miller, </w:t>
      </w:r>
      <w:r>
        <w:rPr>
          <w:rFonts w:ascii="Times New Roman" w:hAnsi="Times New Roman" w:cs="Times New Roman"/>
          <w:i/>
          <w:sz w:val="24"/>
          <w:szCs w:val="24"/>
        </w:rPr>
        <w:t xml:space="preserve">Micro Economics Theory and Applications, </w:t>
      </w:r>
      <w:r>
        <w:rPr>
          <w:rFonts w:ascii="Times New Roman" w:hAnsi="Times New Roman" w:cs="Times New Roman"/>
          <w:sz w:val="24"/>
          <w:szCs w:val="24"/>
        </w:rPr>
        <w:t>Tata McGraw Hill.</w:t>
      </w:r>
    </w:p>
    <w:p w:rsidR="00CE47FC" w:rsidRDefault="00CE47FC" w:rsidP="00CE47F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Allen, R.G.D., </w:t>
      </w:r>
      <w:r w:rsidRPr="00DD341E">
        <w:rPr>
          <w:rFonts w:ascii="Times New Roman" w:hAnsi="Times New Roman" w:cs="Times New Roman"/>
          <w:i/>
          <w:sz w:val="24"/>
          <w:szCs w:val="24"/>
        </w:rPr>
        <w:t>Mathematical Analysis for Economics</w:t>
      </w:r>
      <w:r>
        <w:rPr>
          <w:rFonts w:ascii="Times New Roman" w:hAnsi="Times New Roman" w:cs="Times New Roman"/>
          <w:sz w:val="24"/>
          <w:szCs w:val="24"/>
        </w:rPr>
        <w:t>, Macmillan.</w:t>
      </w:r>
    </w:p>
    <w:p w:rsidR="00CE47FC" w:rsidRDefault="00CE47FC" w:rsidP="00CE47F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Chiang, A.C., </w:t>
      </w:r>
      <w:r>
        <w:rPr>
          <w:rFonts w:ascii="Times New Roman" w:hAnsi="Times New Roman" w:cs="Times New Roman"/>
          <w:i/>
          <w:sz w:val="24"/>
          <w:szCs w:val="24"/>
        </w:rPr>
        <w:t xml:space="preserve">Fundamental Methods of Mathematical Economics, </w:t>
      </w:r>
      <w:r>
        <w:rPr>
          <w:rFonts w:ascii="Times New Roman" w:hAnsi="Times New Roman" w:cs="Times New Roman"/>
          <w:sz w:val="24"/>
          <w:szCs w:val="24"/>
        </w:rPr>
        <w:t>McGraw Hill.</w:t>
      </w:r>
    </w:p>
    <w:p w:rsidR="00CE47FC" w:rsidRDefault="00CE47FC" w:rsidP="00CE47F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Gupta, S.P., </w:t>
      </w:r>
      <w:r w:rsidRPr="00DD341E">
        <w:rPr>
          <w:rFonts w:ascii="Times New Roman" w:hAnsi="Times New Roman" w:cs="Times New Roman"/>
          <w:i/>
          <w:sz w:val="24"/>
          <w:szCs w:val="24"/>
        </w:rPr>
        <w:t>Statistical Methods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S.Chand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Sons Publishers.</w:t>
      </w:r>
    </w:p>
    <w:p w:rsidR="00CE47FC" w:rsidRDefault="00CE47FC" w:rsidP="00CE47F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Paul, R.R., </w:t>
      </w:r>
      <w:r>
        <w:rPr>
          <w:rFonts w:ascii="Times New Roman" w:hAnsi="Times New Roman" w:cs="Times New Roman"/>
          <w:i/>
          <w:sz w:val="24"/>
          <w:szCs w:val="24"/>
        </w:rPr>
        <w:t>Monetary Economics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Kalyani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Publishers.</w:t>
      </w:r>
    </w:p>
    <w:p w:rsidR="00CE47FC" w:rsidRDefault="00CE47FC" w:rsidP="00CE47F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Dutt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Ruddar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Sundharam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K.P.M., </w:t>
      </w:r>
      <w:r>
        <w:rPr>
          <w:rFonts w:ascii="Times New Roman" w:hAnsi="Times New Roman" w:cs="Times New Roman"/>
          <w:i/>
          <w:sz w:val="24"/>
          <w:szCs w:val="24"/>
        </w:rPr>
        <w:t>Indian Economy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S.Chand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Company Ltd.</w:t>
      </w:r>
    </w:p>
    <w:p w:rsidR="00CE47FC" w:rsidRDefault="00CE47FC" w:rsidP="00CE47F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Choudhury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R.K., </w:t>
      </w:r>
      <w:r>
        <w:rPr>
          <w:rFonts w:ascii="Times New Roman" w:hAnsi="Times New Roman" w:cs="Times New Roman"/>
          <w:i/>
          <w:sz w:val="24"/>
          <w:szCs w:val="24"/>
        </w:rPr>
        <w:t>Public Finance and Fiscal Policy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Kalyani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Publishers.</w:t>
      </w:r>
    </w:p>
    <w:p w:rsidR="00CE47FC" w:rsidRDefault="00CE47FC" w:rsidP="00CE47F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Jhingan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M.L., </w:t>
      </w:r>
      <w:r>
        <w:rPr>
          <w:rFonts w:ascii="Times New Roman" w:hAnsi="Times New Roman" w:cs="Times New Roman"/>
          <w:i/>
          <w:sz w:val="24"/>
          <w:szCs w:val="24"/>
        </w:rPr>
        <w:t xml:space="preserve">Micro Economics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Theory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Vrinda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Publisher (P) Ltd.</w:t>
      </w:r>
    </w:p>
    <w:p w:rsidR="00CE47FC" w:rsidRDefault="00CE47FC" w:rsidP="00CE47F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Afazuddin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Ahmed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Gulzar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Begum, </w:t>
      </w:r>
      <w:r w:rsidRPr="00DD341E">
        <w:rPr>
          <w:rFonts w:ascii="Times New Roman" w:hAnsi="Times New Roman" w:cs="Times New Roman"/>
          <w:i/>
          <w:sz w:val="24"/>
          <w:szCs w:val="24"/>
        </w:rPr>
        <w:t>Engineering Economics</w:t>
      </w:r>
      <w:r>
        <w:rPr>
          <w:rFonts w:ascii="Times New Roman" w:hAnsi="Times New Roman" w:cs="Times New Roman"/>
          <w:sz w:val="24"/>
          <w:szCs w:val="24"/>
        </w:rPr>
        <w:t xml:space="preserve">, Chandra </w:t>
      </w:r>
      <w:proofErr w:type="spellStart"/>
      <w:r>
        <w:rPr>
          <w:rFonts w:ascii="Times New Roman" w:hAnsi="Times New Roman" w:cs="Times New Roman"/>
          <w:sz w:val="24"/>
          <w:szCs w:val="24"/>
        </w:rPr>
        <w:t>Prakash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E47FC" w:rsidRDefault="00CE47FC" w:rsidP="00CE47F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Dewett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K.K., </w:t>
      </w:r>
      <w:r w:rsidRPr="000D7DE4">
        <w:rPr>
          <w:rFonts w:ascii="Times New Roman" w:hAnsi="Times New Roman" w:cs="Times New Roman"/>
          <w:i/>
          <w:sz w:val="24"/>
          <w:szCs w:val="24"/>
        </w:rPr>
        <w:t>Modern Economic Theory</w:t>
      </w:r>
    </w:p>
    <w:sectPr w:rsidR="00CE47FC" w:rsidSect="001C33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A4044"/>
    <w:multiLevelType w:val="hybridMultilevel"/>
    <w:tmpl w:val="9A1239B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845761"/>
    <w:multiLevelType w:val="hybridMultilevel"/>
    <w:tmpl w:val="9A1239B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20"/>
  <w:characterSpacingControl w:val="doNotCompress"/>
  <w:compat/>
  <w:rsids>
    <w:rsidRoot w:val="00BB3E8E"/>
    <w:rsid w:val="000D7DE4"/>
    <w:rsid w:val="000F1B21"/>
    <w:rsid w:val="001C336C"/>
    <w:rsid w:val="001D344C"/>
    <w:rsid w:val="002E4038"/>
    <w:rsid w:val="00362B0B"/>
    <w:rsid w:val="003A7625"/>
    <w:rsid w:val="003B0715"/>
    <w:rsid w:val="0041448E"/>
    <w:rsid w:val="0056391E"/>
    <w:rsid w:val="005B1209"/>
    <w:rsid w:val="005E69F6"/>
    <w:rsid w:val="00663401"/>
    <w:rsid w:val="00781C82"/>
    <w:rsid w:val="007D4818"/>
    <w:rsid w:val="008150AF"/>
    <w:rsid w:val="008271AB"/>
    <w:rsid w:val="009F5B7D"/>
    <w:rsid w:val="00BB3E8E"/>
    <w:rsid w:val="00C316A0"/>
    <w:rsid w:val="00CE47FC"/>
    <w:rsid w:val="00D0595E"/>
    <w:rsid w:val="00D36A12"/>
    <w:rsid w:val="00DC4D45"/>
    <w:rsid w:val="00DD341E"/>
    <w:rsid w:val="00E40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3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7DE4"/>
    <w:pPr>
      <w:ind w:left="720"/>
      <w:contextualSpacing/>
    </w:pPr>
  </w:style>
  <w:style w:type="paragraph" w:customStyle="1" w:styleId="Default">
    <w:name w:val="Default"/>
    <w:rsid w:val="00CE47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2016-07-03T02:43:00Z</dcterms:created>
  <dcterms:modified xsi:type="dcterms:W3CDTF">2016-07-23T03:31:00Z</dcterms:modified>
</cp:coreProperties>
</file>