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67" w:type="dxa"/>
        <w:tblLook w:val="04A0"/>
      </w:tblPr>
      <w:tblGrid>
        <w:gridCol w:w="3533"/>
        <w:gridCol w:w="5734"/>
      </w:tblGrid>
      <w:tr w:rsidR="00DD371F" w:rsidRPr="001B064F" w:rsidTr="00FB2894">
        <w:trPr>
          <w:trHeight w:val="502"/>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Name of the Programme </w:t>
            </w:r>
          </w:p>
        </w:tc>
        <w:tc>
          <w:tcPr>
            <w:tcW w:w="0" w:type="auto"/>
          </w:tcPr>
          <w:p w:rsidR="00DD371F" w:rsidRPr="001B064F" w:rsidRDefault="00C73678"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Masters in Social</w:t>
            </w:r>
            <w:bookmarkStart w:id="0" w:name="_GoBack"/>
            <w:bookmarkEnd w:id="0"/>
            <w:r w:rsidR="00DC3FD8" w:rsidRPr="001B064F">
              <w:rPr>
                <w:rFonts w:ascii="Times New Roman" w:hAnsi="Times New Roman" w:cs="Times New Roman"/>
                <w:b/>
                <w:bCs/>
                <w:sz w:val="24"/>
                <w:szCs w:val="24"/>
              </w:rPr>
              <w:t xml:space="preserve"> W</w:t>
            </w:r>
            <w:r w:rsidR="00DD371F" w:rsidRPr="001B064F">
              <w:rPr>
                <w:rFonts w:ascii="Times New Roman" w:hAnsi="Times New Roman" w:cs="Times New Roman"/>
                <w:b/>
                <w:bCs/>
                <w:sz w:val="24"/>
                <w:szCs w:val="24"/>
              </w:rPr>
              <w:t xml:space="preserve">ork </w:t>
            </w:r>
          </w:p>
        </w:tc>
      </w:tr>
      <w:tr w:rsidR="00DD371F" w:rsidRPr="001B064F" w:rsidTr="00FB2894">
        <w:trPr>
          <w:trHeight w:val="517"/>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Semester </w:t>
            </w:r>
          </w:p>
        </w:tc>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II</w:t>
            </w:r>
          </w:p>
        </w:tc>
      </w:tr>
      <w:tr w:rsidR="00DD371F" w:rsidRPr="001B064F" w:rsidTr="00FB2894">
        <w:trPr>
          <w:trHeight w:val="517"/>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Course Code </w:t>
            </w:r>
          </w:p>
        </w:tc>
        <w:tc>
          <w:tcPr>
            <w:tcW w:w="0" w:type="auto"/>
          </w:tcPr>
          <w:p w:rsidR="00DD371F" w:rsidRPr="001B064F" w:rsidRDefault="004F5270" w:rsidP="001B064F">
            <w:pPr>
              <w:spacing w:after="200" w:line="276" w:lineRule="auto"/>
              <w:jc w:val="both"/>
              <w:rPr>
                <w:rFonts w:ascii="Times New Roman" w:hAnsi="Times New Roman" w:cs="Times New Roman"/>
                <w:sz w:val="24"/>
                <w:szCs w:val="24"/>
              </w:rPr>
            </w:pPr>
            <w:r>
              <w:rPr>
                <w:rFonts w:ascii="Times New Roman" w:hAnsi="Times New Roman" w:cs="Times New Roman"/>
                <w:b/>
                <w:bCs/>
                <w:sz w:val="24"/>
                <w:szCs w:val="24"/>
              </w:rPr>
              <w:t>M</w:t>
            </w:r>
            <w:r w:rsidR="00DD371F" w:rsidRPr="001B064F">
              <w:rPr>
                <w:rFonts w:ascii="Times New Roman" w:hAnsi="Times New Roman" w:cs="Times New Roman"/>
                <w:b/>
                <w:bCs/>
                <w:sz w:val="24"/>
                <w:szCs w:val="24"/>
              </w:rPr>
              <w:t>SW-206</w:t>
            </w:r>
          </w:p>
        </w:tc>
      </w:tr>
      <w:tr w:rsidR="00364CD2" w:rsidRPr="001B064F" w:rsidTr="00FB2894">
        <w:trPr>
          <w:trHeight w:val="517"/>
        </w:trPr>
        <w:tc>
          <w:tcPr>
            <w:tcW w:w="0" w:type="auto"/>
          </w:tcPr>
          <w:p w:rsidR="00364CD2" w:rsidRPr="001B064F" w:rsidRDefault="00364CD2" w:rsidP="001B064F">
            <w:pPr>
              <w:jc w:val="both"/>
              <w:rPr>
                <w:rFonts w:ascii="Times New Roman" w:hAnsi="Times New Roman" w:cs="Times New Roman"/>
                <w:b/>
                <w:bCs/>
                <w:sz w:val="24"/>
                <w:szCs w:val="24"/>
              </w:rPr>
            </w:pPr>
            <w:r w:rsidRPr="001B064F">
              <w:rPr>
                <w:rFonts w:ascii="Times New Roman" w:hAnsi="Times New Roman" w:cs="Times New Roman"/>
                <w:b/>
                <w:bCs/>
                <w:sz w:val="24"/>
                <w:szCs w:val="24"/>
              </w:rPr>
              <w:t>Nature of Course</w:t>
            </w:r>
          </w:p>
        </w:tc>
        <w:tc>
          <w:tcPr>
            <w:tcW w:w="0" w:type="auto"/>
          </w:tcPr>
          <w:p w:rsidR="00364CD2" w:rsidRPr="001B064F" w:rsidRDefault="00364CD2" w:rsidP="001B064F">
            <w:pPr>
              <w:jc w:val="both"/>
              <w:rPr>
                <w:rFonts w:ascii="Times New Roman" w:hAnsi="Times New Roman" w:cs="Times New Roman"/>
                <w:b/>
                <w:bCs/>
                <w:sz w:val="24"/>
                <w:szCs w:val="24"/>
              </w:rPr>
            </w:pPr>
            <w:r w:rsidRPr="001B064F">
              <w:rPr>
                <w:rFonts w:ascii="Times New Roman" w:hAnsi="Times New Roman" w:cs="Times New Roman"/>
                <w:b/>
                <w:bCs/>
                <w:sz w:val="24"/>
                <w:szCs w:val="24"/>
              </w:rPr>
              <w:t>Core</w:t>
            </w:r>
          </w:p>
        </w:tc>
      </w:tr>
      <w:tr w:rsidR="00DD371F" w:rsidRPr="001B064F" w:rsidTr="00FB2894">
        <w:trPr>
          <w:trHeight w:val="517"/>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Course Title </w:t>
            </w:r>
          </w:p>
        </w:tc>
        <w:tc>
          <w:tcPr>
            <w:tcW w:w="0" w:type="auto"/>
          </w:tcPr>
          <w:p w:rsidR="00DD371F" w:rsidRPr="001B064F" w:rsidRDefault="00361C5F" w:rsidP="001B064F">
            <w:pPr>
              <w:jc w:val="both"/>
              <w:rPr>
                <w:rFonts w:ascii="Times New Roman" w:hAnsi="Times New Roman" w:cs="Times New Roman"/>
                <w:b/>
                <w:sz w:val="24"/>
                <w:szCs w:val="24"/>
              </w:rPr>
            </w:pPr>
            <w:r w:rsidRPr="001B064F">
              <w:rPr>
                <w:rFonts w:ascii="Times New Roman" w:hAnsi="Times New Roman" w:cs="Times New Roman"/>
                <w:b/>
                <w:sz w:val="24"/>
                <w:szCs w:val="24"/>
              </w:rPr>
              <w:t>Concurrent</w:t>
            </w:r>
            <w:r w:rsidR="00DD371F" w:rsidRPr="001B064F">
              <w:rPr>
                <w:rFonts w:ascii="Times New Roman" w:hAnsi="Times New Roman" w:cs="Times New Roman"/>
                <w:b/>
                <w:sz w:val="24"/>
                <w:szCs w:val="24"/>
              </w:rPr>
              <w:t xml:space="preserve"> Field Work</w:t>
            </w:r>
            <w:r w:rsidR="005152A2" w:rsidRPr="001B064F">
              <w:rPr>
                <w:rFonts w:ascii="Times New Roman" w:hAnsi="Times New Roman" w:cs="Times New Roman"/>
                <w:b/>
                <w:sz w:val="24"/>
                <w:szCs w:val="24"/>
              </w:rPr>
              <w:t xml:space="preserve"> and Rural Camp </w:t>
            </w:r>
          </w:p>
        </w:tc>
      </w:tr>
      <w:tr w:rsidR="00DD371F" w:rsidRPr="001B064F" w:rsidTr="00FB2894">
        <w:trPr>
          <w:trHeight w:val="502"/>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Credits </w:t>
            </w:r>
          </w:p>
        </w:tc>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6</w:t>
            </w:r>
          </w:p>
        </w:tc>
      </w:tr>
      <w:tr w:rsidR="00DD371F" w:rsidRPr="001B064F" w:rsidTr="00FB2894">
        <w:trPr>
          <w:trHeight w:val="517"/>
        </w:trPr>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Marks </w:t>
            </w:r>
          </w:p>
        </w:tc>
        <w:tc>
          <w:tcPr>
            <w:tcW w:w="0" w:type="auto"/>
          </w:tcPr>
          <w:p w:rsidR="00DD371F" w:rsidRPr="001B064F" w:rsidRDefault="00DD371F" w:rsidP="001B064F">
            <w:pPr>
              <w:spacing w:after="200" w:line="276" w:lineRule="auto"/>
              <w:jc w:val="both"/>
              <w:rPr>
                <w:rFonts w:ascii="Times New Roman" w:hAnsi="Times New Roman" w:cs="Times New Roman"/>
                <w:sz w:val="24"/>
                <w:szCs w:val="24"/>
              </w:rPr>
            </w:pPr>
            <w:r w:rsidRPr="001B064F">
              <w:rPr>
                <w:rFonts w:ascii="Times New Roman" w:hAnsi="Times New Roman" w:cs="Times New Roman"/>
                <w:b/>
                <w:bCs/>
                <w:sz w:val="24"/>
                <w:szCs w:val="24"/>
              </w:rPr>
              <w:t xml:space="preserve">100 </w:t>
            </w:r>
          </w:p>
        </w:tc>
      </w:tr>
    </w:tbl>
    <w:p w:rsidR="00361C5F" w:rsidRPr="001B064F" w:rsidRDefault="00361C5F" w:rsidP="001B064F">
      <w:pPr>
        <w:jc w:val="both"/>
        <w:rPr>
          <w:rFonts w:ascii="Times New Roman" w:hAnsi="Times New Roman" w:cs="Times New Roman"/>
          <w:sz w:val="24"/>
          <w:szCs w:val="24"/>
        </w:rPr>
      </w:pPr>
    </w:p>
    <w:p w:rsidR="00DD371F" w:rsidRPr="001B064F" w:rsidRDefault="001B064F" w:rsidP="001B064F">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61C5F" w:rsidRPr="001B064F">
        <w:rPr>
          <w:rFonts w:ascii="Times New Roman" w:hAnsi="Times New Roman" w:cs="Times New Roman"/>
          <w:sz w:val="24"/>
          <w:szCs w:val="24"/>
        </w:rPr>
        <w:t xml:space="preserve">In  the  second  semester  the  student  is  placed  in  institutional  settings  like  hospitals,  rehabilitation centres,  counseling  centres,  schools  and  children’s  homes,  where  they  can  practice  both  social casework and group work. The student understands the way these institutions and agencies function and  practice  the  skills  of  working  with  individuals  and  different  groups.  </w:t>
      </w:r>
      <w:r w:rsidR="00152A4B" w:rsidRPr="001B064F">
        <w:rPr>
          <w:rFonts w:ascii="Times New Roman" w:hAnsi="Times New Roman" w:cs="Times New Roman"/>
          <w:sz w:val="24"/>
          <w:szCs w:val="24"/>
        </w:rPr>
        <w:t>The student is expected to</w:t>
      </w:r>
      <w:r w:rsidR="00361C5F" w:rsidRPr="001B064F">
        <w:rPr>
          <w:rFonts w:ascii="Times New Roman" w:hAnsi="Times New Roman" w:cs="Times New Roman"/>
          <w:sz w:val="24"/>
          <w:szCs w:val="24"/>
        </w:rPr>
        <w:t xml:space="preserve"> complete 5 cases in casework and follow up one group with at least 10 sessions. Besides these, the student would involve in the activities of the institution and fulfill the responsibilities that are asked of him/her by the agency supervisor.</w:t>
      </w:r>
      <w:r w:rsidR="00152A4B">
        <w:rPr>
          <w:rFonts w:ascii="Times New Roman" w:hAnsi="Times New Roman" w:cs="Times New Roman"/>
          <w:sz w:val="24"/>
          <w:szCs w:val="24"/>
        </w:rPr>
        <w:t xml:space="preserve"> </w:t>
      </w:r>
      <w:r w:rsidR="00361C5F" w:rsidRPr="001B064F">
        <w:rPr>
          <w:rFonts w:ascii="Times New Roman" w:hAnsi="Times New Roman" w:cs="Times New Roman"/>
          <w:sz w:val="24"/>
          <w:szCs w:val="24"/>
        </w:rPr>
        <w:t xml:space="preserve">Every week/ or after each set of 6 days, the students write a report of their activities and submit to the </w:t>
      </w:r>
      <w:r w:rsidR="00152A4B" w:rsidRPr="001B064F">
        <w:rPr>
          <w:rFonts w:ascii="Times New Roman" w:hAnsi="Times New Roman" w:cs="Times New Roman"/>
          <w:sz w:val="24"/>
          <w:szCs w:val="24"/>
        </w:rPr>
        <w:t>concerned field work supervisor</w:t>
      </w:r>
      <w:r w:rsidR="00361C5F" w:rsidRPr="001B064F">
        <w:rPr>
          <w:rFonts w:ascii="Times New Roman" w:hAnsi="Times New Roman" w:cs="Times New Roman"/>
          <w:sz w:val="24"/>
          <w:szCs w:val="24"/>
        </w:rPr>
        <w:t xml:space="preserve">.   </w:t>
      </w:r>
      <w:r w:rsidR="00152A4B" w:rsidRPr="001B064F">
        <w:rPr>
          <w:rFonts w:ascii="Times New Roman" w:hAnsi="Times New Roman" w:cs="Times New Roman"/>
          <w:sz w:val="24"/>
          <w:szCs w:val="24"/>
        </w:rPr>
        <w:t>The supervisor conducts individual and group field work</w:t>
      </w:r>
      <w:r w:rsidR="00361C5F" w:rsidRPr="001B064F">
        <w:rPr>
          <w:rFonts w:ascii="Times New Roman" w:hAnsi="Times New Roman" w:cs="Times New Roman"/>
          <w:sz w:val="24"/>
          <w:szCs w:val="24"/>
        </w:rPr>
        <w:t xml:space="preserve"> conferences regularly. At  the  end  of  the  semester  the  student  submits  a  summary  report  for  the semester  and  viva  is conducted.</w:t>
      </w:r>
    </w:p>
    <w:p w:rsidR="00361C5F" w:rsidRPr="001B064F" w:rsidRDefault="00152A4B" w:rsidP="001B064F">
      <w:pPr>
        <w:jc w:val="both"/>
        <w:rPr>
          <w:rFonts w:ascii="Times New Roman" w:hAnsi="Times New Roman" w:cs="Times New Roman"/>
          <w:sz w:val="24"/>
          <w:szCs w:val="24"/>
        </w:rPr>
      </w:pPr>
      <w:r>
        <w:rPr>
          <w:rFonts w:ascii="Times New Roman" w:hAnsi="Times New Roman" w:cs="Times New Roman"/>
          <w:sz w:val="24"/>
          <w:szCs w:val="24"/>
        </w:rPr>
        <w:t>Besides</w:t>
      </w:r>
      <w:r w:rsidR="00361C5F" w:rsidRPr="001B064F">
        <w:rPr>
          <w:rFonts w:ascii="Times New Roman" w:hAnsi="Times New Roman" w:cs="Times New Roman"/>
          <w:sz w:val="24"/>
          <w:szCs w:val="24"/>
        </w:rPr>
        <w:t xml:space="preserve"> 7-10 days Rural Camp need to be conduct</w:t>
      </w:r>
      <w:r>
        <w:rPr>
          <w:rFonts w:ascii="Times New Roman" w:hAnsi="Times New Roman" w:cs="Times New Roman"/>
          <w:sz w:val="24"/>
          <w:szCs w:val="24"/>
        </w:rPr>
        <w:t>ed to educate</w:t>
      </w:r>
      <w:r w:rsidR="00361C5F" w:rsidRPr="001B064F">
        <w:rPr>
          <w:rFonts w:ascii="Times New Roman" w:hAnsi="Times New Roman" w:cs="Times New Roman"/>
          <w:sz w:val="24"/>
          <w:szCs w:val="24"/>
        </w:rPr>
        <w:t xml:space="preserve"> the students about th</w:t>
      </w:r>
      <w:r>
        <w:rPr>
          <w:rFonts w:ascii="Times New Roman" w:hAnsi="Times New Roman" w:cs="Times New Roman"/>
          <w:sz w:val="24"/>
          <w:szCs w:val="24"/>
        </w:rPr>
        <w:t>e Rural Life and students must</w:t>
      </w:r>
      <w:r w:rsidR="00361C5F" w:rsidRPr="001B064F">
        <w:rPr>
          <w:rFonts w:ascii="Times New Roman" w:hAnsi="Times New Roman" w:cs="Times New Roman"/>
          <w:sz w:val="24"/>
          <w:szCs w:val="24"/>
        </w:rPr>
        <w:t xml:space="preserve"> submit a report on the experiences gathered in Rural Camp. </w:t>
      </w:r>
    </w:p>
    <w:p w:rsidR="005753C6" w:rsidRPr="001B064F" w:rsidRDefault="005753C6" w:rsidP="001B064F">
      <w:pPr>
        <w:jc w:val="both"/>
        <w:rPr>
          <w:rFonts w:ascii="Times New Roman" w:hAnsi="Times New Roman" w:cs="Times New Roman"/>
          <w:b/>
          <w:sz w:val="24"/>
          <w:szCs w:val="24"/>
        </w:rPr>
      </w:pPr>
      <w:r w:rsidRPr="001B064F">
        <w:rPr>
          <w:rFonts w:ascii="Times New Roman" w:hAnsi="Times New Roman" w:cs="Times New Roman"/>
          <w:b/>
          <w:sz w:val="24"/>
          <w:szCs w:val="24"/>
        </w:rPr>
        <w:t xml:space="preserve">*In Semester Marks 40, Viva -Voce 60 </w:t>
      </w:r>
    </w:p>
    <w:sectPr w:rsidR="005753C6" w:rsidRPr="001B064F" w:rsidSect="00CC340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E3B" w:rsidRDefault="005A7E3B" w:rsidP="00DD371F">
      <w:pPr>
        <w:spacing w:after="0" w:line="240" w:lineRule="auto"/>
      </w:pPr>
      <w:r>
        <w:separator/>
      </w:r>
    </w:p>
  </w:endnote>
  <w:endnote w:type="continuationSeparator" w:id="1">
    <w:p w:rsidR="005A7E3B" w:rsidRDefault="005A7E3B" w:rsidP="00DD37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E3B" w:rsidRDefault="005A7E3B" w:rsidP="00DD371F">
      <w:pPr>
        <w:spacing w:after="0" w:line="240" w:lineRule="auto"/>
      </w:pPr>
      <w:r>
        <w:separator/>
      </w:r>
    </w:p>
  </w:footnote>
  <w:footnote w:type="continuationSeparator" w:id="1">
    <w:p w:rsidR="005A7E3B" w:rsidRDefault="005A7E3B" w:rsidP="00DD371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footnotePr>
    <w:footnote w:id="0"/>
    <w:footnote w:id="1"/>
  </w:footnotePr>
  <w:endnotePr>
    <w:endnote w:id="0"/>
    <w:endnote w:id="1"/>
  </w:endnotePr>
  <w:compat/>
  <w:rsids>
    <w:rsidRoot w:val="00DD371F"/>
    <w:rsid w:val="00142950"/>
    <w:rsid w:val="00152A4B"/>
    <w:rsid w:val="001B064F"/>
    <w:rsid w:val="001F7C9E"/>
    <w:rsid w:val="00361C5F"/>
    <w:rsid w:val="00364CD2"/>
    <w:rsid w:val="00436B7F"/>
    <w:rsid w:val="004F5270"/>
    <w:rsid w:val="005152A2"/>
    <w:rsid w:val="005753C6"/>
    <w:rsid w:val="00581BF0"/>
    <w:rsid w:val="00585B01"/>
    <w:rsid w:val="005A7E3B"/>
    <w:rsid w:val="00633AB2"/>
    <w:rsid w:val="008946BE"/>
    <w:rsid w:val="008B179D"/>
    <w:rsid w:val="008C36CC"/>
    <w:rsid w:val="009248E9"/>
    <w:rsid w:val="00AF51B8"/>
    <w:rsid w:val="00C73678"/>
    <w:rsid w:val="00CC340D"/>
    <w:rsid w:val="00DC3FD8"/>
    <w:rsid w:val="00DD371F"/>
    <w:rsid w:val="00F145D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4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37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371F"/>
  </w:style>
  <w:style w:type="paragraph" w:styleId="Footer">
    <w:name w:val="footer"/>
    <w:basedOn w:val="Normal"/>
    <w:link w:val="FooterChar"/>
    <w:uiPriority w:val="99"/>
    <w:semiHidden/>
    <w:unhideWhenUsed/>
    <w:rsid w:val="00DD37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71F"/>
  </w:style>
  <w:style w:type="table" w:styleId="TableGrid">
    <w:name w:val="Table Grid"/>
    <w:basedOn w:val="TableNormal"/>
    <w:uiPriority w:val="59"/>
    <w:rsid w:val="00DD371F"/>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12</cp:revision>
  <dcterms:created xsi:type="dcterms:W3CDTF">2019-04-01T10:04:00Z</dcterms:created>
  <dcterms:modified xsi:type="dcterms:W3CDTF">2019-08-08T11:25:00Z</dcterms:modified>
</cp:coreProperties>
</file>