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29C" w:rsidRPr="00E0124C" w:rsidRDefault="0008529C" w:rsidP="00E0124C">
      <w:pPr>
        <w:spacing w:after="0" w:line="360" w:lineRule="auto"/>
        <w:rPr>
          <w:rFonts w:ascii="Times New Roman" w:hAnsi="Times New Roman" w:cs="Times New Roman"/>
          <w:sz w:val="24"/>
          <w:szCs w:val="24"/>
        </w:rPr>
      </w:pPr>
    </w:p>
    <w:tbl>
      <w:tblPr>
        <w:tblStyle w:val="TableGrid"/>
        <w:tblW w:w="0" w:type="auto"/>
        <w:jc w:val="center"/>
        <w:tblInd w:w="-948" w:type="dxa"/>
        <w:tblLook w:val="04A0"/>
      </w:tblPr>
      <w:tblGrid>
        <w:gridCol w:w="3480"/>
        <w:gridCol w:w="5496"/>
      </w:tblGrid>
      <w:tr w:rsidR="0008529C" w:rsidRPr="00E0124C" w:rsidTr="0044388C">
        <w:trPr>
          <w:jc w:val="center"/>
        </w:trPr>
        <w:tc>
          <w:tcPr>
            <w:tcW w:w="3480" w:type="dxa"/>
          </w:tcPr>
          <w:p w:rsidR="0008529C" w:rsidRPr="00E0124C" w:rsidRDefault="0008529C" w:rsidP="00E0124C">
            <w:pPr>
              <w:spacing w:line="360" w:lineRule="auto"/>
              <w:rPr>
                <w:rFonts w:ascii="Times New Roman" w:hAnsi="Times New Roman" w:cs="Times New Roman"/>
                <w:sz w:val="24"/>
                <w:szCs w:val="24"/>
              </w:rPr>
            </w:pPr>
            <w:r w:rsidRPr="00E0124C">
              <w:rPr>
                <w:rFonts w:ascii="Times New Roman" w:hAnsi="Times New Roman" w:cs="Times New Roman"/>
                <w:b/>
                <w:bCs/>
                <w:sz w:val="24"/>
                <w:szCs w:val="24"/>
              </w:rPr>
              <w:t xml:space="preserve">Name of the Programme </w:t>
            </w:r>
          </w:p>
        </w:tc>
        <w:tc>
          <w:tcPr>
            <w:tcW w:w="0" w:type="auto"/>
          </w:tcPr>
          <w:p w:rsidR="0008529C" w:rsidRPr="00E0124C" w:rsidRDefault="0008529C" w:rsidP="00E0124C">
            <w:pPr>
              <w:spacing w:line="360" w:lineRule="auto"/>
              <w:rPr>
                <w:rFonts w:ascii="Times New Roman" w:hAnsi="Times New Roman" w:cs="Times New Roman"/>
                <w:sz w:val="24"/>
                <w:szCs w:val="24"/>
              </w:rPr>
            </w:pPr>
            <w:r w:rsidRPr="00E0124C">
              <w:rPr>
                <w:rFonts w:ascii="Times New Roman" w:hAnsi="Times New Roman" w:cs="Times New Roman"/>
                <w:b/>
                <w:bCs/>
                <w:sz w:val="24"/>
                <w:szCs w:val="24"/>
              </w:rPr>
              <w:t xml:space="preserve">Masters in Social Work </w:t>
            </w:r>
          </w:p>
        </w:tc>
      </w:tr>
      <w:tr w:rsidR="0008529C" w:rsidRPr="00E0124C" w:rsidTr="0044388C">
        <w:trPr>
          <w:jc w:val="center"/>
        </w:trPr>
        <w:tc>
          <w:tcPr>
            <w:tcW w:w="3480" w:type="dxa"/>
          </w:tcPr>
          <w:p w:rsidR="0008529C" w:rsidRPr="00E0124C" w:rsidRDefault="0008529C" w:rsidP="00E0124C">
            <w:pPr>
              <w:spacing w:line="360" w:lineRule="auto"/>
              <w:rPr>
                <w:rFonts w:ascii="Times New Roman" w:hAnsi="Times New Roman" w:cs="Times New Roman"/>
                <w:sz w:val="24"/>
                <w:szCs w:val="24"/>
              </w:rPr>
            </w:pPr>
            <w:r w:rsidRPr="00E0124C">
              <w:rPr>
                <w:rFonts w:ascii="Times New Roman" w:hAnsi="Times New Roman" w:cs="Times New Roman"/>
                <w:b/>
                <w:bCs/>
                <w:sz w:val="24"/>
                <w:szCs w:val="24"/>
              </w:rPr>
              <w:t xml:space="preserve">Semester </w:t>
            </w:r>
          </w:p>
        </w:tc>
        <w:tc>
          <w:tcPr>
            <w:tcW w:w="0" w:type="auto"/>
          </w:tcPr>
          <w:p w:rsidR="0008529C" w:rsidRPr="00E0124C" w:rsidRDefault="0008529C" w:rsidP="00E0124C">
            <w:pPr>
              <w:spacing w:line="360" w:lineRule="auto"/>
              <w:rPr>
                <w:rFonts w:ascii="Times New Roman" w:hAnsi="Times New Roman" w:cs="Times New Roman"/>
                <w:sz w:val="24"/>
                <w:szCs w:val="24"/>
              </w:rPr>
            </w:pPr>
            <w:r w:rsidRPr="00E0124C">
              <w:rPr>
                <w:rFonts w:ascii="Times New Roman" w:hAnsi="Times New Roman" w:cs="Times New Roman"/>
                <w:b/>
                <w:bCs/>
                <w:sz w:val="24"/>
                <w:szCs w:val="24"/>
              </w:rPr>
              <w:t xml:space="preserve">I </w:t>
            </w:r>
          </w:p>
        </w:tc>
      </w:tr>
      <w:tr w:rsidR="0008529C" w:rsidRPr="00E0124C" w:rsidTr="0044388C">
        <w:trPr>
          <w:jc w:val="center"/>
        </w:trPr>
        <w:tc>
          <w:tcPr>
            <w:tcW w:w="3480" w:type="dxa"/>
          </w:tcPr>
          <w:p w:rsidR="0008529C" w:rsidRPr="00E0124C" w:rsidRDefault="0008529C" w:rsidP="00E0124C">
            <w:pPr>
              <w:spacing w:line="360" w:lineRule="auto"/>
              <w:rPr>
                <w:rFonts w:ascii="Times New Roman" w:hAnsi="Times New Roman" w:cs="Times New Roman"/>
                <w:sz w:val="24"/>
                <w:szCs w:val="24"/>
              </w:rPr>
            </w:pPr>
            <w:r w:rsidRPr="00E0124C">
              <w:rPr>
                <w:rFonts w:ascii="Times New Roman" w:hAnsi="Times New Roman" w:cs="Times New Roman"/>
                <w:b/>
                <w:bCs/>
                <w:sz w:val="24"/>
                <w:szCs w:val="24"/>
              </w:rPr>
              <w:t xml:space="preserve">Course Code </w:t>
            </w:r>
          </w:p>
        </w:tc>
        <w:tc>
          <w:tcPr>
            <w:tcW w:w="0" w:type="auto"/>
          </w:tcPr>
          <w:p w:rsidR="0008529C" w:rsidRPr="00E0124C" w:rsidRDefault="00973CC2" w:rsidP="00E0124C">
            <w:pPr>
              <w:spacing w:line="360" w:lineRule="auto"/>
              <w:rPr>
                <w:rFonts w:ascii="Times New Roman" w:hAnsi="Times New Roman" w:cs="Times New Roman"/>
                <w:sz w:val="24"/>
                <w:szCs w:val="24"/>
              </w:rPr>
            </w:pPr>
            <w:r>
              <w:rPr>
                <w:rFonts w:ascii="Times New Roman" w:hAnsi="Times New Roman" w:cs="Times New Roman"/>
                <w:b/>
                <w:bCs/>
                <w:sz w:val="24"/>
                <w:szCs w:val="24"/>
              </w:rPr>
              <w:t>M</w:t>
            </w:r>
            <w:r w:rsidR="0008529C" w:rsidRPr="00E0124C">
              <w:rPr>
                <w:rFonts w:ascii="Times New Roman" w:hAnsi="Times New Roman" w:cs="Times New Roman"/>
                <w:b/>
                <w:bCs/>
                <w:sz w:val="24"/>
                <w:szCs w:val="24"/>
              </w:rPr>
              <w:t>SW 104</w:t>
            </w:r>
          </w:p>
        </w:tc>
      </w:tr>
      <w:tr w:rsidR="00B244B8" w:rsidRPr="00E0124C" w:rsidTr="0044388C">
        <w:trPr>
          <w:jc w:val="center"/>
        </w:trPr>
        <w:tc>
          <w:tcPr>
            <w:tcW w:w="3480" w:type="dxa"/>
          </w:tcPr>
          <w:p w:rsidR="00B244B8" w:rsidRPr="00E0124C" w:rsidRDefault="00B244B8" w:rsidP="00E0124C">
            <w:pPr>
              <w:spacing w:line="360" w:lineRule="auto"/>
              <w:rPr>
                <w:rFonts w:ascii="Times New Roman" w:hAnsi="Times New Roman" w:cs="Times New Roman"/>
                <w:b/>
                <w:bCs/>
                <w:sz w:val="24"/>
                <w:szCs w:val="24"/>
              </w:rPr>
            </w:pPr>
            <w:r w:rsidRPr="00E0124C">
              <w:rPr>
                <w:rFonts w:ascii="Times New Roman" w:hAnsi="Times New Roman" w:cs="Times New Roman"/>
                <w:b/>
                <w:bCs/>
                <w:sz w:val="24"/>
                <w:szCs w:val="24"/>
              </w:rPr>
              <w:t xml:space="preserve">Nature of Course </w:t>
            </w:r>
          </w:p>
        </w:tc>
        <w:tc>
          <w:tcPr>
            <w:tcW w:w="0" w:type="auto"/>
          </w:tcPr>
          <w:p w:rsidR="00B244B8" w:rsidRPr="00E0124C" w:rsidRDefault="00B244B8" w:rsidP="00E0124C">
            <w:pPr>
              <w:spacing w:line="360" w:lineRule="auto"/>
              <w:rPr>
                <w:rFonts w:ascii="Times New Roman" w:hAnsi="Times New Roman" w:cs="Times New Roman"/>
                <w:b/>
                <w:bCs/>
                <w:sz w:val="24"/>
                <w:szCs w:val="24"/>
              </w:rPr>
            </w:pPr>
            <w:r w:rsidRPr="00E0124C">
              <w:rPr>
                <w:rFonts w:ascii="Times New Roman" w:hAnsi="Times New Roman" w:cs="Times New Roman"/>
                <w:b/>
                <w:bCs/>
                <w:sz w:val="24"/>
                <w:szCs w:val="24"/>
              </w:rPr>
              <w:t xml:space="preserve">Core </w:t>
            </w:r>
            <w:bookmarkStart w:id="0" w:name="_GoBack"/>
            <w:bookmarkEnd w:id="0"/>
          </w:p>
        </w:tc>
      </w:tr>
      <w:tr w:rsidR="0008529C" w:rsidRPr="00E0124C" w:rsidTr="0044388C">
        <w:trPr>
          <w:jc w:val="center"/>
        </w:trPr>
        <w:tc>
          <w:tcPr>
            <w:tcW w:w="3480" w:type="dxa"/>
          </w:tcPr>
          <w:p w:rsidR="0008529C" w:rsidRPr="00E0124C" w:rsidRDefault="0008529C" w:rsidP="00E0124C">
            <w:pPr>
              <w:spacing w:line="360" w:lineRule="auto"/>
              <w:rPr>
                <w:rFonts w:ascii="Times New Roman" w:hAnsi="Times New Roman" w:cs="Times New Roman"/>
                <w:sz w:val="24"/>
                <w:szCs w:val="24"/>
              </w:rPr>
            </w:pPr>
            <w:r w:rsidRPr="00E0124C">
              <w:rPr>
                <w:rFonts w:ascii="Times New Roman" w:hAnsi="Times New Roman" w:cs="Times New Roman"/>
                <w:b/>
                <w:bCs/>
                <w:sz w:val="24"/>
                <w:szCs w:val="24"/>
              </w:rPr>
              <w:t xml:space="preserve">Course Title </w:t>
            </w:r>
          </w:p>
        </w:tc>
        <w:tc>
          <w:tcPr>
            <w:tcW w:w="0" w:type="auto"/>
          </w:tcPr>
          <w:p w:rsidR="0008529C" w:rsidRPr="00E0124C" w:rsidRDefault="00973CC2" w:rsidP="00E0124C">
            <w:pPr>
              <w:spacing w:line="360" w:lineRule="auto"/>
              <w:rPr>
                <w:rFonts w:ascii="Times New Roman" w:hAnsi="Times New Roman" w:cs="Times New Roman"/>
                <w:sz w:val="24"/>
                <w:szCs w:val="24"/>
              </w:rPr>
            </w:pPr>
            <w:r>
              <w:rPr>
                <w:rFonts w:ascii="Times New Roman" w:hAnsi="Times New Roman" w:cs="Times New Roman"/>
                <w:b/>
                <w:bCs/>
                <w:sz w:val="24"/>
                <w:szCs w:val="24"/>
              </w:rPr>
              <w:t>Sociological Concepts and Contemporary Concerns</w:t>
            </w:r>
            <w:r w:rsidR="0008529C" w:rsidRPr="00E0124C">
              <w:rPr>
                <w:rFonts w:ascii="Times New Roman" w:hAnsi="Times New Roman" w:cs="Times New Roman"/>
                <w:b/>
                <w:bCs/>
                <w:sz w:val="24"/>
                <w:szCs w:val="24"/>
              </w:rPr>
              <w:t xml:space="preserve"> </w:t>
            </w:r>
          </w:p>
        </w:tc>
      </w:tr>
      <w:tr w:rsidR="0008529C" w:rsidRPr="00E0124C" w:rsidTr="0044388C">
        <w:trPr>
          <w:jc w:val="center"/>
        </w:trPr>
        <w:tc>
          <w:tcPr>
            <w:tcW w:w="3480" w:type="dxa"/>
          </w:tcPr>
          <w:p w:rsidR="0008529C" w:rsidRPr="00E0124C" w:rsidRDefault="0008529C" w:rsidP="00E0124C">
            <w:pPr>
              <w:spacing w:line="360" w:lineRule="auto"/>
              <w:rPr>
                <w:rFonts w:ascii="Times New Roman" w:hAnsi="Times New Roman" w:cs="Times New Roman"/>
                <w:sz w:val="24"/>
                <w:szCs w:val="24"/>
              </w:rPr>
            </w:pPr>
            <w:r w:rsidRPr="00E0124C">
              <w:rPr>
                <w:rFonts w:ascii="Times New Roman" w:hAnsi="Times New Roman" w:cs="Times New Roman"/>
                <w:b/>
                <w:bCs/>
                <w:sz w:val="24"/>
                <w:szCs w:val="24"/>
              </w:rPr>
              <w:t xml:space="preserve">Credits </w:t>
            </w:r>
          </w:p>
        </w:tc>
        <w:tc>
          <w:tcPr>
            <w:tcW w:w="0" w:type="auto"/>
          </w:tcPr>
          <w:p w:rsidR="0008529C" w:rsidRPr="00E0124C" w:rsidRDefault="00797ABE" w:rsidP="00E0124C">
            <w:pPr>
              <w:spacing w:line="360" w:lineRule="auto"/>
              <w:rPr>
                <w:rFonts w:ascii="Times New Roman" w:hAnsi="Times New Roman" w:cs="Times New Roman"/>
                <w:sz w:val="24"/>
                <w:szCs w:val="24"/>
              </w:rPr>
            </w:pPr>
            <w:r w:rsidRPr="00E0124C">
              <w:rPr>
                <w:rFonts w:ascii="Times New Roman" w:hAnsi="Times New Roman" w:cs="Times New Roman"/>
                <w:b/>
                <w:bCs/>
                <w:sz w:val="24"/>
                <w:szCs w:val="24"/>
              </w:rPr>
              <w:t>3</w:t>
            </w:r>
          </w:p>
        </w:tc>
      </w:tr>
      <w:tr w:rsidR="0008529C" w:rsidRPr="00E0124C" w:rsidTr="0044388C">
        <w:trPr>
          <w:jc w:val="center"/>
        </w:trPr>
        <w:tc>
          <w:tcPr>
            <w:tcW w:w="3480" w:type="dxa"/>
          </w:tcPr>
          <w:p w:rsidR="0008529C" w:rsidRPr="00E0124C" w:rsidRDefault="0008529C" w:rsidP="00E0124C">
            <w:pPr>
              <w:spacing w:line="360" w:lineRule="auto"/>
              <w:rPr>
                <w:rFonts w:ascii="Times New Roman" w:hAnsi="Times New Roman" w:cs="Times New Roman"/>
                <w:sz w:val="24"/>
                <w:szCs w:val="24"/>
              </w:rPr>
            </w:pPr>
            <w:r w:rsidRPr="00E0124C">
              <w:rPr>
                <w:rFonts w:ascii="Times New Roman" w:hAnsi="Times New Roman" w:cs="Times New Roman"/>
                <w:b/>
                <w:bCs/>
                <w:sz w:val="24"/>
                <w:szCs w:val="24"/>
              </w:rPr>
              <w:t xml:space="preserve">Marks </w:t>
            </w:r>
          </w:p>
        </w:tc>
        <w:tc>
          <w:tcPr>
            <w:tcW w:w="0" w:type="auto"/>
          </w:tcPr>
          <w:p w:rsidR="0008529C" w:rsidRPr="00E0124C" w:rsidRDefault="0008529C" w:rsidP="00E0124C">
            <w:pPr>
              <w:spacing w:line="360" w:lineRule="auto"/>
              <w:rPr>
                <w:rFonts w:ascii="Times New Roman" w:hAnsi="Times New Roman" w:cs="Times New Roman"/>
                <w:sz w:val="24"/>
                <w:szCs w:val="24"/>
              </w:rPr>
            </w:pPr>
            <w:r w:rsidRPr="00E0124C">
              <w:rPr>
                <w:rFonts w:ascii="Times New Roman" w:hAnsi="Times New Roman" w:cs="Times New Roman"/>
                <w:b/>
                <w:bCs/>
                <w:sz w:val="24"/>
                <w:szCs w:val="24"/>
              </w:rPr>
              <w:t xml:space="preserve">100 </w:t>
            </w:r>
          </w:p>
        </w:tc>
      </w:tr>
    </w:tbl>
    <w:p w:rsidR="0008529C" w:rsidRPr="00E0124C" w:rsidRDefault="0008529C" w:rsidP="00E0124C">
      <w:pPr>
        <w:spacing w:after="0" w:line="360" w:lineRule="auto"/>
        <w:rPr>
          <w:rFonts w:ascii="Times New Roman" w:hAnsi="Times New Roman" w:cs="Times New Roman"/>
          <w:sz w:val="24"/>
          <w:szCs w:val="24"/>
        </w:rPr>
      </w:pPr>
    </w:p>
    <w:p w:rsidR="0008529C" w:rsidRPr="00E0124C" w:rsidRDefault="0008529C" w:rsidP="00E0124C">
      <w:pPr>
        <w:spacing w:after="0" w:line="360" w:lineRule="auto"/>
        <w:rPr>
          <w:rFonts w:ascii="Times New Roman" w:hAnsi="Times New Roman" w:cs="Times New Roman"/>
          <w:sz w:val="24"/>
          <w:szCs w:val="24"/>
        </w:rPr>
      </w:pPr>
      <w:r w:rsidRPr="00E0124C">
        <w:rPr>
          <w:rFonts w:ascii="Times New Roman" w:hAnsi="Times New Roman" w:cs="Times New Roman"/>
          <w:b/>
          <w:bCs/>
          <w:sz w:val="24"/>
          <w:szCs w:val="24"/>
        </w:rPr>
        <w:t xml:space="preserve">Course Description/Rationale: </w:t>
      </w:r>
    </w:p>
    <w:p w:rsidR="0008529C" w:rsidRPr="00E0124C" w:rsidRDefault="0008529C" w:rsidP="00E0124C">
      <w:pPr>
        <w:spacing w:after="0" w:line="360" w:lineRule="auto"/>
        <w:jc w:val="both"/>
        <w:rPr>
          <w:rFonts w:ascii="Times New Roman" w:hAnsi="Times New Roman" w:cs="Times New Roman"/>
          <w:sz w:val="24"/>
          <w:szCs w:val="24"/>
        </w:rPr>
      </w:pPr>
      <w:r w:rsidRPr="00E0124C">
        <w:rPr>
          <w:rFonts w:ascii="Times New Roman" w:hAnsi="Times New Roman" w:cs="Times New Roman"/>
          <w:sz w:val="24"/>
          <w:szCs w:val="24"/>
        </w:rPr>
        <w:t>Sociology for Social Work: Basic Concepts and Perspectives. The most important goal of this foundation course is to orient the social work students about society, its structure, different institutions and social dynamics. The social work students also need to be sentient about different social problems and issues and develop a theoretical perspective to understand them. This course will therefore help them to develop a perspective on contemporary Indian social problems. It will also enable them to enhance their capacity to intervene some of the acute problems of the society as a social work trainee. The course shall also strive to provide an understanding about the evolution as well as emergence of the present day Indian society using different approaches.</w:t>
      </w:r>
    </w:p>
    <w:p w:rsidR="0008529C" w:rsidRPr="00E0124C" w:rsidRDefault="0008529C" w:rsidP="00E0124C">
      <w:pPr>
        <w:spacing w:after="0" w:line="360" w:lineRule="auto"/>
        <w:jc w:val="both"/>
        <w:rPr>
          <w:rFonts w:ascii="Times New Roman" w:hAnsi="Times New Roman" w:cs="Times New Roman"/>
          <w:b/>
          <w:bCs/>
          <w:sz w:val="24"/>
          <w:szCs w:val="24"/>
        </w:rPr>
      </w:pPr>
      <w:r w:rsidRPr="00E0124C">
        <w:rPr>
          <w:rFonts w:ascii="Times New Roman" w:hAnsi="Times New Roman" w:cs="Times New Roman"/>
          <w:b/>
          <w:bCs/>
          <w:sz w:val="24"/>
          <w:szCs w:val="24"/>
        </w:rPr>
        <w:t>Course Objectives:</w:t>
      </w:r>
    </w:p>
    <w:p w:rsidR="0008529C" w:rsidRPr="00E0124C" w:rsidRDefault="0008529C" w:rsidP="00E0124C">
      <w:pPr>
        <w:pStyle w:val="ListParagraph"/>
        <w:numPr>
          <w:ilvl w:val="0"/>
          <w:numId w:val="1"/>
        </w:numPr>
        <w:spacing w:after="0" w:line="360" w:lineRule="auto"/>
        <w:jc w:val="both"/>
        <w:rPr>
          <w:rFonts w:ascii="Times New Roman" w:hAnsi="Times New Roman" w:cs="Times New Roman"/>
          <w:sz w:val="24"/>
          <w:szCs w:val="24"/>
        </w:rPr>
      </w:pPr>
      <w:r w:rsidRPr="00E0124C">
        <w:rPr>
          <w:rFonts w:ascii="Times New Roman" w:hAnsi="Times New Roman" w:cs="Times New Roman"/>
          <w:sz w:val="24"/>
          <w:szCs w:val="24"/>
        </w:rPr>
        <w:t>To understand the concept of society, social institutions and social dynamics.</w:t>
      </w:r>
    </w:p>
    <w:p w:rsidR="0008529C" w:rsidRPr="00E0124C" w:rsidRDefault="0008529C" w:rsidP="00E0124C">
      <w:pPr>
        <w:pStyle w:val="ListParagraph"/>
        <w:numPr>
          <w:ilvl w:val="0"/>
          <w:numId w:val="1"/>
        </w:numPr>
        <w:spacing w:after="0" w:line="360" w:lineRule="auto"/>
        <w:jc w:val="both"/>
        <w:rPr>
          <w:rFonts w:ascii="Times New Roman" w:hAnsi="Times New Roman" w:cs="Times New Roman"/>
          <w:sz w:val="24"/>
          <w:szCs w:val="24"/>
        </w:rPr>
      </w:pPr>
      <w:r w:rsidRPr="00E0124C">
        <w:rPr>
          <w:rFonts w:ascii="Times New Roman" w:hAnsi="Times New Roman" w:cs="Times New Roman"/>
          <w:sz w:val="24"/>
          <w:szCs w:val="24"/>
        </w:rPr>
        <w:t>To gain insight into the Indian society with the aid of different approaches.</w:t>
      </w:r>
    </w:p>
    <w:p w:rsidR="0008529C" w:rsidRPr="00E0124C" w:rsidRDefault="0008529C" w:rsidP="00E0124C">
      <w:pPr>
        <w:pStyle w:val="ListParagraph"/>
        <w:numPr>
          <w:ilvl w:val="0"/>
          <w:numId w:val="1"/>
        </w:numPr>
        <w:spacing w:after="0" w:line="360" w:lineRule="auto"/>
        <w:jc w:val="both"/>
        <w:rPr>
          <w:rFonts w:ascii="Times New Roman" w:hAnsi="Times New Roman" w:cs="Times New Roman"/>
          <w:sz w:val="24"/>
          <w:szCs w:val="24"/>
        </w:rPr>
      </w:pPr>
      <w:r w:rsidRPr="00E0124C">
        <w:rPr>
          <w:rFonts w:ascii="Times New Roman" w:hAnsi="Times New Roman" w:cs="Times New Roman"/>
          <w:sz w:val="24"/>
          <w:szCs w:val="24"/>
        </w:rPr>
        <w:t xml:space="preserve">To develop a critical perspective towards contemporary social problems and enhance analytical and functional ability to work on those issues. </w:t>
      </w:r>
    </w:p>
    <w:p w:rsidR="0008529C" w:rsidRPr="00E0124C" w:rsidRDefault="0008529C" w:rsidP="00E0124C">
      <w:pPr>
        <w:pStyle w:val="Default"/>
        <w:spacing w:line="360" w:lineRule="auto"/>
        <w:jc w:val="both"/>
      </w:pPr>
      <w:r w:rsidRPr="00E0124C">
        <w:rPr>
          <w:b/>
          <w:bCs/>
        </w:rPr>
        <w:t xml:space="preserve">Learning Outcomes: </w:t>
      </w:r>
    </w:p>
    <w:p w:rsidR="0008529C" w:rsidRPr="00E0124C" w:rsidRDefault="0008529C" w:rsidP="00E0124C">
      <w:pPr>
        <w:pStyle w:val="Default"/>
        <w:spacing w:line="360" w:lineRule="auto"/>
        <w:ind w:left="720"/>
        <w:jc w:val="both"/>
      </w:pPr>
    </w:p>
    <w:p w:rsidR="0008529C" w:rsidRPr="00E0124C" w:rsidRDefault="0008529C" w:rsidP="00E0124C">
      <w:pPr>
        <w:pStyle w:val="Default"/>
        <w:spacing w:line="360" w:lineRule="auto"/>
        <w:jc w:val="both"/>
      </w:pPr>
      <w:r w:rsidRPr="00E0124C">
        <w:t xml:space="preserve">By the end of the course, students will be able to: </w:t>
      </w:r>
    </w:p>
    <w:p w:rsidR="0008529C" w:rsidRPr="00E0124C" w:rsidRDefault="0008529C" w:rsidP="00E0124C">
      <w:pPr>
        <w:pStyle w:val="Default"/>
        <w:numPr>
          <w:ilvl w:val="0"/>
          <w:numId w:val="1"/>
        </w:numPr>
        <w:spacing w:line="360" w:lineRule="auto"/>
        <w:jc w:val="both"/>
      </w:pPr>
      <w:r w:rsidRPr="00E0124C">
        <w:t xml:space="preserve">Understand the basic concepts pertaining to society such as social structure, association, institution, social system, social control and role of social institution in socialization process. </w:t>
      </w:r>
    </w:p>
    <w:p w:rsidR="0008529C" w:rsidRPr="00E0124C" w:rsidRDefault="0008529C" w:rsidP="00E0124C">
      <w:pPr>
        <w:pStyle w:val="Default"/>
        <w:numPr>
          <w:ilvl w:val="0"/>
          <w:numId w:val="1"/>
        </w:numPr>
        <w:spacing w:line="360" w:lineRule="auto"/>
        <w:jc w:val="both"/>
      </w:pPr>
      <w:r w:rsidRPr="00E0124C">
        <w:t>Understand the importance and relevance of culture in society as well as the concept of acculturation.</w:t>
      </w:r>
    </w:p>
    <w:p w:rsidR="0008529C" w:rsidRPr="00E0124C" w:rsidRDefault="0008529C" w:rsidP="00E0124C">
      <w:pPr>
        <w:pStyle w:val="Default"/>
        <w:numPr>
          <w:ilvl w:val="0"/>
          <w:numId w:val="1"/>
        </w:numPr>
        <w:spacing w:line="360" w:lineRule="auto"/>
        <w:jc w:val="both"/>
      </w:pPr>
      <w:r w:rsidRPr="00E0124C">
        <w:t xml:space="preserve">Understand the changing nature of society and the complexity of various social issues. </w:t>
      </w:r>
    </w:p>
    <w:p w:rsidR="0008529C" w:rsidRPr="00E0124C" w:rsidRDefault="0008529C" w:rsidP="00E0124C">
      <w:pPr>
        <w:pStyle w:val="Default"/>
        <w:numPr>
          <w:ilvl w:val="0"/>
          <w:numId w:val="1"/>
        </w:numPr>
        <w:spacing w:line="360" w:lineRule="auto"/>
        <w:jc w:val="both"/>
      </w:pPr>
      <w:r w:rsidRPr="00E0124C">
        <w:lastRenderedPageBreak/>
        <w:t xml:space="preserve">Understand the contemporary social issues and required social work knowledge and competencies for interventions. </w:t>
      </w:r>
    </w:p>
    <w:p w:rsidR="0008529C" w:rsidRPr="00E0124C" w:rsidRDefault="0008529C" w:rsidP="00E0124C">
      <w:pPr>
        <w:pStyle w:val="Default"/>
        <w:numPr>
          <w:ilvl w:val="0"/>
          <w:numId w:val="1"/>
        </w:numPr>
        <w:spacing w:line="360" w:lineRule="auto"/>
        <w:jc w:val="both"/>
      </w:pPr>
      <w:r w:rsidRPr="00E0124C">
        <w:t xml:space="preserve">Identify suitable alternatives for interventions as social work professionals. </w:t>
      </w:r>
    </w:p>
    <w:p w:rsidR="0008529C" w:rsidRPr="00E0124C" w:rsidRDefault="0008529C" w:rsidP="00E0124C">
      <w:pPr>
        <w:pStyle w:val="Default"/>
        <w:spacing w:line="360" w:lineRule="auto"/>
        <w:jc w:val="both"/>
      </w:pPr>
    </w:p>
    <w:p w:rsidR="0008529C" w:rsidRPr="00E0124C" w:rsidRDefault="0008529C" w:rsidP="00E0124C">
      <w:pPr>
        <w:pStyle w:val="Default"/>
        <w:spacing w:line="360" w:lineRule="auto"/>
        <w:rPr>
          <w:b/>
          <w:bCs/>
        </w:rPr>
      </w:pPr>
      <w:r w:rsidRPr="00E0124C">
        <w:rPr>
          <w:b/>
          <w:bCs/>
        </w:rPr>
        <w:t xml:space="preserve">Course Contents </w:t>
      </w:r>
    </w:p>
    <w:tbl>
      <w:tblPr>
        <w:tblStyle w:val="TableGrid"/>
        <w:tblW w:w="9468" w:type="dxa"/>
        <w:tblLayout w:type="fixed"/>
        <w:tblLook w:val="04A0"/>
      </w:tblPr>
      <w:tblGrid>
        <w:gridCol w:w="737"/>
        <w:gridCol w:w="1950"/>
        <w:gridCol w:w="4081"/>
        <w:gridCol w:w="630"/>
        <w:gridCol w:w="630"/>
        <w:gridCol w:w="630"/>
        <w:gridCol w:w="810"/>
      </w:tblGrid>
      <w:tr w:rsidR="0008529C" w:rsidRPr="00E0124C" w:rsidTr="0044388C">
        <w:trPr>
          <w:trHeight w:val="620"/>
        </w:trPr>
        <w:tc>
          <w:tcPr>
            <w:tcW w:w="737" w:type="dxa"/>
          </w:tcPr>
          <w:p w:rsidR="0008529C" w:rsidRPr="00E0124C" w:rsidRDefault="0008529C" w:rsidP="00E0124C">
            <w:pPr>
              <w:spacing w:line="360" w:lineRule="auto"/>
              <w:jc w:val="center"/>
              <w:rPr>
                <w:rFonts w:ascii="Times New Roman" w:hAnsi="Times New Roman" w:cs="Times New Roman"/>
                <w:b/>
                <w:sz w:val="24"/>
                <w:szCs w:val="24"/>
              </w:rPr>
            </w:pPr>
            <w:r w:rsidRPr="00E0124C">
              <w:rPr>
                <w:rFonts w:ascii="Times New Roman" w:hAnsi="Times New Roman" w:cs="Times New Roman"/>
                <w:b/>
                <w:sz w:val="24"/>
                <w:szCs w:val="24"/>
              </w:rPr>
              <w:t>Unit</w:t>
            </w:r>
          </w:p>
        </w:tc>
        <w:tc>
          <w:tcPr>
            <w:tcW w:w="1950" w:type="dxa"/>
          </w:tcPr>
          <w:p w:rsidR="0008529C" w:rsidRPr="00E0124C" w:rsidRDefault="0008529C" w:rsidP="00E0124C">
            <w:pPr>
              <w:spacing w:line="360" w:lineRule="auto"/>
              <w:rPr>
                <w:rFonts w:ascii="Times New Roman" w:hAnsi="Times New Roman" w:cs="Times New Roman"/>
                <w:b/>
                <w:sz w:val="24"/>
                <w:szCs w:val="24"/>
              </w:rPr>
            </w:pPr>
            <w:r w:rsidRPr="00E0124C">
              <w:rPr>
                <w:rFonts w:ascii="Times New Roman" w:hAnsi="Times New Roman" w:cs="Times New Roman"/>
                <w:b/>
                <w:sz w:val="24"/>
                <w:szCs w:val="24"/>
              </w:rPr>
              <w:t xml:space="preserve">Name of the unit </w:t>
            </w:r>
          </w:p>
        </w:tc>
        <w:tc>
          <w:tcPr>
            <w:tcW w:w="4081" w:type="dxa"/>
          </w:tcPr>
          <w:p w:rsidR="0008529C" w:rsidRPr="00E0124C" w:rsidRDefault="0008529C" w:rsidP="00E0124C">
            <w:pPr>
              <w:spacing w:line="360" w:lineRule="auto"/>
              <w:rPr>
                <w:rFonts w:ascii="Times New Roman" w:hAnsi="Times New Roman" w:cs="Times New Roman"/>
                <w:b/>
                <w:sz w:val="24"/>
                <w:szCs w:val="24"/>
              </w:rPr>
            </w:pPr>
            <w:r w:rsidRPr="00E0124C">
              <w:rPr>
                <w:rFonts w:ascii="Times New Roman" w:hAnsi="Times New Roman" w:cs="Times New Roman"/>
                <w:b/>
                <w:sz w:val="24"/>
                <w:szCs w:val="24"/>
              </w:rPr>
              <w:t xml:space="preserve">Contents </w:t>
            </w:r>
          </w:p>
        </w:tc>
        <w:tc>
          <w:tcPr>
            <w:tcW w:w="630" w:type="dxa"/>
          </w:tcPr>
          <w:p w:rsidR="0008529C" w:rsidRPr="00E0124C" w:rsidRDefault="0008529C" w:rsidP="00E0124C">
            <w:pPr>
              <w:spacing w:line="360" w:lineRule="auto"/>
              <w:rPr>
                <w:rFonts w:ascii="Times New Roman" w:hAnsi="Times New Roman" w:cs="Times New Roman"/>
                <w:b/>
                <w:sz w:val="24"/>
                <w:szCs w:val="24"/>
              </w:rPr>
            </w:pPr>
            <w:r w:rsidRPr="00E0124C">
              <w:rPr>
                <w:rFonts w:ascii="Times New Roman" w:hAnsi="Times New Roman" w:cs="Times New Roman"/>
                <w:b/>
                <w:sz w:val="24"/>
                <w:szCs w:val="24"/>
              </w:rPr>
              <w:t>L</w:t>
            </w:r>
          </w:p>
        </w:tc>
        <w:tc>
          <w:tcPr>
            <w:tcW w:w="630" w:type="dxa"/>
          </w:tcPr>
          <w:p w:rsidR="0008529C" w:rsidRPr="00E0124C" w:rsidRDefault="0008529C" w:rsidP="00E0124C">
            <w:pPr>
              <w:spacing w:line="360" w:lineRule="auto"/>
              <w:rPr>
                <w:rFonts w:ascii="Times New Roman" w:hAnsi="Times New Roman" w:cs="Times New Roman"/>
                <w:b/>
                <w:sz w:val="24"/>
                <w:szCs w:val="24"/>
              </w:rPr>
            </w:pPr>
            <w:r w:rsidRPr="00E0124C">
              <w:rPr>
                <w:rFonts w:ascii="Times New Roman" w:hAnsi="Times New Roman" w:cs="Times New Roman"/>
                <w:b/>
                <w:sz w:val="24"/>
                <w:szCs w:val="24"/>
              </w:rPr>
              <w:t>T</w:t>
            </w:r>
          </w:p>
        </w:tc>
        <w:tc>
          <w:tcPr>
            <w:tcW w:w="630" w:type="dxa"/>
          </w:tcPr>
          <w:p w:rsidR="0008529C" w:rsidRPr="00E0124C" w:rsidRDefault="0008529C" w:rsidP="00E0124C">
            <w:pPr>
              <w:spacing w:line="360" w:lineRule="auto"/>
              <w:rPr>
                <w:rFonts w:ascii="Times New Roman" w:hAnsi="Times New Roman" w:cs="Times New Roman"/>
                <w:b/>
                <w:sz w:val="24"/>
                <w:szCs w:val="24"/>
              </w:rPr>
            </w:pPr>
            <w:r w:rsidRPr="00E0124C">
              <w:rPr>
                <w:rFonts w:ascii="Times New Roman" w:hAnsi="Times New Roman" w:cs="Times New Roman"/>
                <w:b/>
                <w:sz w:val="24"/>
                <w:szCs w:val="24"/>
              </w:rPr>
              <w:t>P</w:t>
            </w:r>
          </w:p>
        </w:tc>
        <w:tc>
          <w:tcPr>
            <w:tcW w:w="810" w:type="dxa"/>
          </w:tcPr>
          <w:p w:rsidR="0008529C" w:rsidRPr="00E0124C" w:rsidRDefault="0008529C" w:rsidP="00E0124C">
            <w:pPr>
              <w:spacing w:line="360" w:lineRule="auto"/>
              <w:rPr>
                <w:rFonts w:ascii="Times New Roman" w:hAnsi="Times New Roman" w:cs="Times New Roman"/>
                <w:b/>
                <w:sz w:val="24"/>
                <w:szCs w:val="24"/>
              </w:rPr>
            </w:pPr>
            <w:r w:rsidRPr="00E0124C">
              <w:rPr>
                <w:rFonts w:ascii="Times New Roman" w:hAnsi="Times New Roman" w:cs="Times New Roman"/>
                <w:b/>
                <w:sz w:val="24"/>
                <w:szCs w:val="24"/>
              </w:rPr>
              <w:t>Marks</w:t>
            </w:r>
          </w:p>
        </w:tc>
      </w:tr>
      <w:tr w:rsidR="0008529C" w:rsidRPr="00E0124C" w:rsidTr="0044388C">
        <w:trPr>
          <w:trHeight w:val="228"/>
        </w:trPr>
        <w:tc>
          <w:tcPr>
            <w:tcW w:w="737" w:type="dxa"/>
          </w:tcPr>
          <w:p w:rsidR="0008529C" w:rsidRPr="00E0124C" w:rsidRDefault="0008529C" w:rsidP="00E0124C">
            <w:pPr>
              <w:spacing w:line="360" w:lineRule="auto"/>
              <w:jc w:val="center"/>
              <w:rPr>
                <w:rFonts w:ascii="Times New Roman" w:hAnsi="Times New Roman" w:cs="Times New Roman"/>
                <w:b/>
                <w:sz w:val="24"/>
                <w:szCs w:val="24"/>
              </w:rPr>
            </w:pPr>
          </w:p>
          <w:p w:rsidR="0008529C" w:rsidRPr="00E0124C" w:rsidRDefault="0008529C" w:rsidP="00E0124C">
            <w:pPr>
              <w:spacing w:line="360" w:lineRule="auto"/>
              <w:jc w:val="center"/>
              <w:rPr>
                <w:rFonts w:ascii="Times New Roman" w:hAnsi="Times New Roman" w:cs="Times New Roman"/>
                <w:b/>
                <w:sz w:val="24"/>
                <w:szCs w:val="24"/>
              </w:rPr>
            </w:pPr>
            <w:r w:rsidRPr="00E0124C">
              <w:rPr>
                <w:rFonts w:ascii="Times New Roman" w:hAnsi="Times New Roman" w:cs="Times New Roman"/>
                <w:b/>
                <w:sz w:val="24"/>
                <w:szCs w:val="24"/>
              </w:rPr>
              <w:t>1</w:t>
            </w:r>
          </w:p>
        </w:tc>
        <w:tc>
          <w:tcPr>
            <w:tcW w:w="1950" w:type="dxa"/>
          </w:tcPr>
          <w:p w:rsidR="0008529C" w:rsidRPr="00E0124C" w:rsidRDefault="0008529C" w:rsidP="00E0124C">
            <w:pPr>
              <w:spacing w:line="360" w:lineRule="auto"/>
              <w:rPr>
                <w:rFonts w:ascii="Times New Roman" w:hAnsi="Times New Roman" w:cs="Times New Roman"/>
                <w:b/>
                <w:sz w:val="24"/>
                <w:szCs w:val="24"/>
              </w:rPr>
            </w:pPr>
          </w:p>
          <w:p w:rsidR="0008529C" w:rsidRPr="00E0124C" w:rsidRDefault="0008529C" w:rsidP="00E0124C">
            <w:pPr>
              <w:spacing w:line="360" w:lineRule="auto"/>
              <w:rPr>
                <w:rFonts w:ascii="Times New Roman" w:hAnsi="Times New Roman" w:cs="Times New Roman"/>
                <w:b/>
                <w:sz w:val="24"/>
                <w:szCs w:val="24"/>
              </w:rPr>
            </w:pPr>
            <w:r w:rsidRPr="00E0124C">
              <w:rPr>
                <w:rFonts w:ascii="Times New Roman" w:hAnsi="Times New Roman" w:cs="Times New Roman"/>
                <w:b/>
                <w:sz w:val="24"/>
                <w:szCs w:val="24"/>
              </w:rPr>
              <w:t>Basic Concepts of Sociology</w:t>
            </w:r>
          </w:p>
        </w:tc>
        <w:tc>
          <w:tcPr>
            <w:tcW w:w="4081" w:type="dxa"/>
          </w:tcPr>
          <w:p w:rsidR="0008529C" w:rsidRPr="00E0124C" w:rsidRDefault="0008529C" w:rsidP="00E0124C">
            <w:pPr>
              <w:pStyle w:val="Default"/>
              <w:numPr>
                <w:ilvl w:val="0"/>
                <w:numId w:val="6"/>
              </w:numPr>
              <w:spacing w:line="360" w:lineRule="auto"/>
            </w:pPr>
            <w:r w:rsidRPr="00E0124C">
              <w:t>Understanding the concept of Society and Social Structure</w:t>
            </w:r>
          </w:p>
          <w:p w:rsidR="0008529C" w:rsidRPr="00E0124C" w:rsidRDefault="0008529C" w:rsidP="00E0124C">
            <w:pPr>
              <w:pStyle w:val="Default"/>
              <w:numPr>
                <w:ilvl w:val="0"/>
                <w:numId w:val="6"/>
              </w:numPr>
              <w:spacing w:line="360" w:lineRule="auto"/>
            </w:pPr>
            <w:r w:rsidRPr="00E0124C">
              <w:t xml:space="preserve">Social Stratification: Caste, Class, Power, Authority and Status </w:t>
            </w:r>
          </w:p>
          <w:p w:rsidR="0008529C" w:rsidRPr="00E0124C" w:rsidRDefault="0008529C" w:rsidP="00E0124C">
            <w:pPr>
              <w:pStyle w:val="Default"/>
              <w:numPr>
                <w:ilvl w:val="0"/>
                <w:numId w:val="6"/>
              </w:numPr>
              <w:spacing w:line="360" w:lineRule="auto"/>
            </w:pPr>
            <w:r w:rsidRPr="00E0124C">
              <w:t xml:space="preserve">Social Institutions and Social Groups: Marriage, family, education, economic institutions, religion, primary, secondary and reference groups </w:t>
            </w:r>
          </w:p>
          <w:p w:rsidR="0008529C" w:rsidRPr="00E0124C" w:rsidRDefault="0008529C" w:rsidP="00E0124C">
            <w:pPr>
              <w:pStyle w:val="Default"/>
              <w:numPr>
                <w:ilvl w:val="0"/>
                <w:numId w:val="6"/>
              </w:numPr>
              <w:spacing w:line="360" w:lineRule="auto"/>
            </w:pPr>
            <w:r w:rsidRPr="00E0124C">
              <w:t>Social Control-Means and Agencies.</w:t>
            </w:r>
          </w:p>
          <w:p w:rsidR="0008529C" w:rsidRPr="00E0124C" w:rsidRDefault="0008529C" w:rsidP="00E0124C">
            <w:pPr>
              <w:pStyle w:val="Default"/>
              <w:numPr>
                <w:ilvl w:val="0"/>
                <w:numId w:val="6"/>
              </w:numPr>
              <w:spacing w:line="360" w:lineRule="auto"/>
            </w:pPr>
            <w:r w:rsidRPr="00E0124C">
              <w:t>Culture and Acculturation.</w:t>
            </w:r>
          </w:p>
        </w:tc>
        <w:tc>
          <w:tcPr>
            <w:tcW w:w="630" w:type="dxa"/>
          </w:tcPr>
          <w:p w:rsidR="0008529C" w:rsidRPr="00E0124C" w:rsidRDefault="0008529C" w:rsidP="00E0124C">
            <w:pPr>
              <w:spacing w:line="360" w:lineRule="auto"/>
              <w:rPr>
                <w:rFonts w:ascii="Times New Roman" w:hAnsi="Times New Roman" w:cs="Times New Roman"/>
                <w:sz w:val="24"/>
                <w:szCs w:val="24"/>
              </w:rPr>
            </w:pPr>
            <w:r w:rsidRPr="00E0124C">
              <w:rPr>
                <w:rFonts w:ascii="Times New Roman" w:hAnsi="Times New Roman" w:cs="Times New Roman"/>
                <w:sz w:val="24"/>
                <w:szCs w:val="24"/>
              </w:rPr>
              <w:t>0</w:t>
            </w:r>
            <w:r w:rsidR="00797ABE" w:rsidRPr="00E0124C">
              <w:rPr>
                <w:rFonts w:ascii="Times New Roman" w:hAnsi="Times New Roman" w:cs="Times New Roman"/>
                <w:sz w:val="24"/>
                <w:szCs w:val="24"/>
              </w:rPr>
              <w:t>8</w:t>
            </w:r>
          </w:p>
        </w:tc>
        <w:tc>
          <w:tcPr>
            <w:tcW w:w="630" w:type="dxa"/>
          </w:tcPr>
          <w:p w:rsidR="0008529C" w:rsidRPr="00E0124C" w:rsidRDefault="0008529C" w:rsidP="00E0124C">
            <w:pPr>
              <w:spacing w:line="360" w:lineRule="auto"/>
              <w:rPr>
                <w:rFonts w:ascii="Times New Roman" w:hAnsi="Times New Roman" w:cs="Times New Roman"/>
                <w:sz w:val="24"/>
                <w:szCs w:val="24"/>
              </w:rPr>
            </w:pPr>
            <w:r w:rsidRPr="00E0124C">
              <w:rPr>
                <w:rFonts w:ascii="Times New Roman" w:hAnsi="Times New Roman" w:cs="Times New Roman"/>
                <w:sz w:val="24"/>
                <w:szCs w:val="24"/>
              </w:rPr>
              <w:t>0</w:t>
            </w:r>
            <w:r w:rsidR="00797ABE" w:rsidRPr="00E0124C">
              <w:rPr>
                <w:rFonts w:ascii="Times New Roman" w:hAnsi="Times New Roman" w:cs="Times New Roman"/>
                <w:sz w:val="24"/>
                <w:szCs w:val="24"/>
              </w:rPr>
              <w:t>3</w:t>
            </w:r>
          </w:p>
        </w:tc>
        <w:tc>
          <w:tcPr>
            <w:tcW w:w="630" w:type="dxa"/>
          </w:tcPr>
          <w:p w:rsidR="0008529C" w:rsidRPr="00E0124C" w:rsidRDefault="0008529C" w:rsidP="00E0124C">
            <w:pPr>
              <w:spacing w:line="360" w:lineRule="auto"/>
              <w:rPr>
                <w:rFonts w:ascii="Times New Roman" w:hAnsi="Times New Roman" w:cs="Times New Roman"/>
                <w:sz w:val="24"/>
                <w:szCs w:val="24"/>
              </w:rPr>
            </w:pPr>
            <w:r w:rsidRPr="00E0124C">
              <w:rPr>
                <w:rFonts w:ascii="Times New Roman" w:hAnsi="Times New Roman" w:cs="Times New Roman"/>
                <w:sz w:val="24"/>
                <w:szCs w:val="24"/>
              </w:rPr>
              <w:t>-</w:t>
            </w:r>
          </w:p>
        </w:tc>
        <w:tc>
          <w:tcPr>
            <w:tcW w:w="810" w:type="dxa"/>
          </w:tcPr>
          <w:p w:rsidR="0008529C" w:rsidRPr="00E0124C" w:rsidRDefault="0008529C" w:rsidP="00E0124C">
            <w:pPr>
              <w:spacing w:line="360" w:lineRule="auto"/>
              <w:rPr>
                <w:rFonts w:ascii="Times New Roman" w:hAnsi="Times New Roman" w:cs="Times New Roman"/>
                <w:sz w:val="24"/>
                <w:szCs w:val="24"/>
              </w:rPr>
            </w:pPr>
            <w:r w:rsidRPr="00E0124C">
              <w:rPr>
                <w:rFonts w:ascii="Times New Roman" w:hAnsi="Times New Roman" w:cs="Times New Roman"/>
                <w:sz w:val="24"/>
                <w:szCs w:val="24"/>
              </w:rPr>
              <w:t>12</w:t>
            </w:r>
          </w:p>
        </w:tc>
      </w:tr>
      <w:tr w:rsidR="0008529C" w:rsidRPr="00E0124C" w:rsidTr="0044388C">
        <w:trPr>
          <w:trHeight w:val="228"/>
        </w:trPr>
        <w:tc>
          <w:tcPr>
            <w:tcW w:w="737" w:type="dxa"/>
          </w:tcPr>
          <w:p w:rsidR="0008529C" w:rsidRPr="00E0124C" w:rsidRDefault="0008529C" w:rsidP="00E0124C">
            <w:pPr>
              <w:spacing w:line="360" w:lineRule="auto"/>
              <w:jc w:val="center"/>
              <w:rPr>
                <w:rFonts w:ascii="Times New Roman" w:hAnsi="Times New Roman" w:cs="Times New Roman"/>
                <w:b/>
                <w:sz w:val="24"/>
                <w:szCs w:val="24"/>
              </w:rPr>
            </w:pPr>
          </w:p>
          <w:p w:rsidR="0008529C" w:rsidRPr="00E0124C" w:rsidRDefault="0008529C" w:rsidP="00E0124C">
            <w:pPr>
              <w:spacing w:line="360" w:lineRule="auto"/>
              <w:jc w:val="center"/>
              <w:rPr>
                <w:rFonts w:ascii="Times New Roman" w:hAnsi="Times New Roman" w:cs="Times New Roman"/>
                <w:b/>
                <w:sz w:val="24"/>
                <w:szCs w:val="24"/>
              </w:rPr>
            </w:pPr>
          </w:p>
          <w:p w:rsidR="0008529C" w:rsidRPr="00E0124C" w:rsidRDefault="0008529C" w:rsidP="00E0124C">
            <w:pPr>
              <w:spacing w:line="360" w:lineRule="auto"/>
              <w:jc w:val="center"/>
              <w:rPr>
                <w:rFonts w:ascii="Times New Roman" w:hAnsi="Times New Roman" w:cs="Times New Roman"/>
                <w:b/>
                <w:sz w:val="24"/>
                <w:szCs w:val="24"/>
              </w:rPr>
            </w:pPr>
            <w:r w:rsidRPr="00E0124C">
              <w:rPr>
                <w:rFonts w:ascii="Times New Roman" w:hAnsi="Times New Roman" w:cs="Times New Roman"/>
                <w:b/>
                <w:sz w:val="24"/>
                <w:szCs w:val="24"/>
              </w:rPr>
              <w:t>2</w:t>
            </w:r>
          </w:p>
        </w:tc>
        <w:tc>
          <w:tcPr>
            <w:tcW w:w="1950" w:type="dxa"/>
          </w:tcPr>
          <w:p w:rsidR="0008529C" w:rsidRPr="00E0124C" w:rsidRDefault="0008529C" w:rsidP="00E0124C">
            <w:pPr>
              <w:pStyle w:val="Default"/>
              <w:spacing w:line="360" w:lineRule="auto"/>
              <w:rPr>
                <w:b/>
              </w:rPr>
            </w:pPr>
            <w:r w:rsidRPr="00E0124C">
              <w:rPr>
                <w:b/>
              </w:rPr>
              <w:t>Social Change and Its Determinants</w:t>
            </w:r>
          </w:p>
          <w:p w:rsidR="0008529C" w:rsidRPr="00E0124C" w:rsidRDefault="0008529C" w:rsidP="00E0124C">
            <w:pPr>
              <w:spacing w:line="360" w:lineRule="auto"/>
              <w:rPr>
                <w:rFonts w:ascii="Times New Roman" w:hAnsi="Times New Roman" w:cs="Times New Roman"/>
                <w:b/>
                <w:sz w:val="24"/>
                <w:szCs w:val="24"/>
              </w:rPr>
            </w:pPr>
          </w:p>
        </w:tc>
        <w:tc>
          <w:tcPr>
            <w:tcW w:w="4081" w:type="dxa"/>
          </w:tcPr>
          <w:p w:rsidR="0008529C" w:rsidRPr="00E0124C" w:rsidRDefault="0008529C" w:rsidP="00E0124C">
            <w:pPr>
              <w:pStyle w:val="Default"/>
              <w:numPr>
                <w:ilvl w:val="0"/>
                <w:numId w:val="2"/>
              </w:numPr>
              <w:spacing w:line="360" w:lineRule="auto"/>
            </w:pPr>
            <w:r w:rsidRPr="00E0124C">
              <w:t>Concept of Social Change</w:t>
            </w:r>
          </w:p>
          <w:p w:rsidR="0008529C" w:rsidRPr="00E0124C" w:rsidRDefault="0008529C" w:rsidP="00E0124C">
            <w:pPr>
              <w:pStyle w:val="Default"/>
              <w:numPr>
                <w:ilvl w:val="0"/>
                <w:numId w:val="2"/>
              </w:numPr>
              <w:spacing w:line="360" w:lineRule="auto"/>
            </w:pPr>
            <w:r w:rsidRPr="00E0124C">
              <w:t>Theories of Social Change</w:t>
            </w:r>
          </w:p>
          <w:p w:rsidR="0008529C" w:rsidRPr="00E0124C" w:rsidRDefault="0008529C" w:rsidP="00E0124C">
            <w:pPr>
              <w:pStyle w:val="Default"/>
              <w:numPr>
                <w:ilvl w:val="0"/>
                <w:numId w:val="2"/>
              </w:numPr>
              <w:spacing w:line="360" w:lineRule="auto"/>
            </w:pPr>
            <w:r w:rsidRPr="00E0124C">
              <w:t>Determinants of Social Change</w:t>
            </w:r>
          </w:p>
        </w:tc>
        <w:tc>
          <w:tcPr>
            <w:tcW w:w="630" w:type="dxa"/>
          </w:tcPr>
          <w:p w:rsidR="0008529C" w:rsidRPr="00E0124C" w:rsidRDefault="0008529C" w:rsidP="00E0124C">
            <w:pPr>
              <w:spacing w:line="360" w:lineRule="auto"/>
              <w:rPr>
                <w:rFonts w:ascii="Times New Roman" w:hAnsi="Times New Roman" w:cs="Times New Roman"/>
                <w:sz w:val="24"/>
                <w:szCs w:val="24"/>
              </w:rPr>
            </w:pPr>
            <w:r w:rsidRPr="00E0124C">
              <w:rPr>
                <w:rFonts w:ascii="Times New Roman" w:hAnsi="Times New Roman" w:cs="Times New Roman"/>
                <w:sz w:val="24"/>
                <w:szCs w:val="24"/>
              </w:rPr>
              <w:t>0</w:t>
            </w:r>
            <w:r w:rsidR="00D928A9" w:rsidRPr="00E0124C">
              <w:rPr>
                <w:rFonts w:ascii="Times New Roman" w:hAnsi="Times New Roman" w:cs="Times New Roman"/>
                <w:sz w:val="24"/>
                <w:szCs w:val="24"/>
              </w:rPr>
              <w:t>6</w:t>
            </w:r>
          </w:p>
        </w:tc>
        <w:tc>
          <w:tcPr>
            <w:tcW w:w="630" w:type="dxa"/>
          </w:tcPr>
          <w:p w:rsidR="0008529C" w:rsidRPr="00E0124C" w:rsidRDefault="0008529C" w:rsidP="00E0124C">
            <w:pPr>
              <w:spacing w:line="360" w:lineRule="auto"/>
              <w:rPr>
                <w:rFonts w:ascii="Times New Roman" w:hAnsi="Times New Roman" w:cs="Times New Roman"/>
                <w:sz w:val="24"/>
                <w:szCs w:val="24"/>
              </w:rPr>
            </w:pPr>
            <w:r w:rsidRPr="00E0124C">
              <w:rPr>
                <w:rFonts w:ascii="Times New Roman" w:hAnsi="Times New Roman" w:cs="Times New Roman"/>
                <w:sz w:val="24"/>
                <w:szCs w:val="24"/>
              </w:rPr>
              <w:t>0</w:t>
            </w:r>
            <w:r w:rsidR="00797ABE" w:rsidRPr="00E0124C">
              <w:rPr>
                <w:rFonts w:ascii="Times New Roman" w:hAnsi="Times New Roman" w:cs="Times New Roman"/>
                <w:sz w:val="24"/>
                <w:szCs w:val="24"/>
              </w:rPr>
              <w:t>2</w:t>
            </w:r>
          </w:p>
        </w:tc>
        <w:tc>
          <w:tcPr>
            <w:tcW w:w="630" w:type="dxa"/>
          </w:tcPr>
          <w:p w:rsidR="0008529C" w:rsidRPr="00E0124C" w:rsidRDefault="0008529C" w:rsidP="00E0124C">
            <w:pPr>
              <w:spacing w:line="360" w:lineRule="auto"/>
              <w:rPr>
                <w:rFonts w:ascii="Times New Roman" w:hAnsi="Times New Roman" w:cs="Times New Roman"/>
                <w:sz w:val="24"/>
                <w:szCs w:val="24"/>
              </w:rPr>
            </w:pPr>
            <w:r w:rsidRPr="00E0124C">
              <w:rPr>
                <w:rFonts w:ascii="Times New Roman" w:hAnsi="Times New Roman" w:cs="Times New Roman"/>
                <w:sz w:val="24"/>
                <w:szCs w:val="24"/>
              </w:rPr>
              <w:t>-</w:t>
            </w:r>
          </w:p>
        </w:tc>
        <w:tc>
          <w:tcPr>
            <w:tcW w:w="810" w:type="dxa"/>
          </w:tcPr>
          <w:p w:rsidR="0008529C" w:rsidRPr="00E0124C" w:rsidRDefault="0008529C" w:rsidP="00E0124C">
            <w:pPr>
              <w:spacing w:line="360" w:lineRule="auto"/>
              <w:rPr>
                <w:rFonts w:ascii="Times New Roman" w:hAnsi="Times New Roman" w:cs="Times New Roman"/>
                <w:sz w:val="24"/>
                <w:szCs w:val="24"/>
              </w:rPr>
            </w:pPr>
            <w:r w:rsidRPr="00E0124C">
              <w:rPr>
                <w:rFonts w:ascii="Times New Roman" w:hAnsi="Times New Roman" w:cs="Times New Roman"/>
                <w:sz w:val="24"/>
                <w:szCs w:val="24"/>
              </w:rPr>
              <w:t>1</w:t>
            </w:r>
            <w:r w:rsidR="00D928A9" w:rsidRPr="00E0124C">
              <w:rPr>
                <w:rFonts w:ascii="Times New Roman" w:hAnsi="Times New Roman" w:cs="Times New Roman"/>
                <w:sz w:val="24"/>
                <w:szCs w:val="24"/>
              </w:rPr>
              <w:t>0</w:t>
            </w:r>
          </w:p>
        </w:tc>
      </w:tr>
      <w:tr w:rsidR="0008529C" w:rsidRPr="00E0124C" w:rsidTr="0044388C">
        <w:trPr>
          <w:trHeight w:val="228"/>
        </w:trPr>
        <w:tc>
          <w:tcPr>
            <w:tcW w:w="737" w:type="dxa"/>
          </w:tcPr>
          <w:p w:rsidR="0008529C" w:rsidRPr="00E0124C" w:rsidRDefault="0008529C" w:rsidP="00E0124C">
            <w:pPr>
              <w:spacing w:line="360" w:lineRule="auto"/>
              <w:jc w:val="center"/>
              <w:rPr>
                <w:rFonts w:ascii="Times New Roman" w:hAnsi="Times New Roman" w:cs="Times New Roman"/>
                <w:b/>
                <w:sz w:val="24"/>
                <w:szCs w:val="24"/>
              </w:rPr>
            </w:pPr>
          </w:p>
          <w:p w:rsidR="0008529C" w:rsidRPr="00E0124C" w:rsidRDefault="0008529C" w:rsidP="00E0124C">
            <w:pPr>
              <w:spacing w:line="360" w:lineRule="auto"/>
              <w:jc w:val="center"/>
              <w:rPr>
                <w:rFonts w:ascii="Times New Roman" w:hAnsi="Times New Roman" w:cs="Times New Roman"/>
                <w:b/>
                <w:sz w:val="24"/>
                <w:szCs w:val="24"/>
              </w:rPr>
            </w:pPr>
          </w:p>
          <w:p w:rsidR="0008529C" w:rsidRPr="00E0124C" w:rsidRDefault="0008529C" w:rsidP="00E0124C">
            <w:pPr>
              <w:spacing w:line="360" w:lineRule="auto"/>
              <w:jc w:val="center"/>
              <w:rPr>
                <w:rFonts w:ascii="Times New Roman" w:hAnsi="Times New Roman" w:cs="Times New Roman"/>
                <w:b/>
                <w:sz w:val="24"/>
                <w:szCs w:val="24"/>
              </w:rPr>
            </w:pPr>
          </w:p>
          <w:p w:rsidR="0008529C" w:rsidRPr="00E0124C" w:rsidRDefault="0008529C" w:rsidP="00E0124C">
            <w:pPr>
              <w:spacing w:line="360" w:lineRule="auto"/>
              <w:jc w:val="center"/>
              <w:rPr>
                <w:rFonts w:ascii="Times New Roman" w:hAnsi="Times New Roman" w:cs="Times New Roman"/>
                <w:b/>
                <w:sz w:val="24"/>
                <w:szCs w:val="24"/>
              </w:rPr>
            </w:pPr>
            <w:r w:rsidRPr="00E0124C">
              <w:rPr>
                <w:rFonts w:ascii="Times New Roman" w:hAnsi="Times New Roman" w:cs="Times New Roman"/>
                <w:b/>
                <w:sz w:val="24"/>
                <w:szCs w:val="24"/>
              </w:rPr>
              <w:t>3</w:t>
            </w:r>
          </w:p>
        </w:tc>
        <w:tc>
          <w:tcPr>
            <w:tcW w:w="1950" w:type="dxa"/>
          </w:tcPr>
          <w:p w:rsidR="0008529C" w:rsidRPr="00E0124C" w:rsidRDefault="0008529C" w:rsidP="00E0124C">
            <w:pPr>
              <w:pStyle w:val="Default"/>
              <w:spacing w:line="360" w:lineRule="auto"/>
              <w:rPr>
                <w:b/>
              </w:rPr>
            </w:pPr>
            <w:r w:rsidRPr="00E0124C">
              <w:rPr>
                <w:b/>
              </w:rPr>
              <w:t>Understanding the Indian Society and Issues</w:t>
            </w:r>
          </w:p>
          <w:p w:rsidR="0008529C" w:rsidRPr="00E0124C" w:rsidRDefault="0008529C" w:rsidP="00E0124C">
            <w:pPr>
              <w:spacing w:line="360" w:lineRule="auto"/>
              <w:rPr>
                <w:rFonts w:ascii="Times New Roman" w:hAnsi="Times New Roman" w:cs="Times New Roman"/>
                <w:b/>
                <w:sz w:val="24"/>
                <w:szCs w:val="24"/>
              </w:rPr>
            </w:pPr>
          </w:p>
        </w:tc>
        <w:tc>
          <w:tcPr>
            <w:tcW w:w="4081" w:type="dxa"/>
          </w:tcPr>
          <w:p w:rsidR="0008529C" w:rsidRPr="00E0124C" w:rsidRDefault="0008529C" w:rsidP="00E0124C">
            <w:pPr>
              <w:pStyle w:val="Default"/>
              <w:numPr>
                <w:ilvl w:val="0"/>
                <w:numId w:val="3"/>
              </w:numPr>
              <w:spacing w:line="360" w:lineRule="auto"/>
            </w:pPr>
            <w:r w:rsidRPr="00E0124C">
              <w:t xml:space="preserve">Understanding the Indian society using </w:t>
            </w:r>
            <w:proofErr w:type="spellStart"/>
            <w:r w:rsidRPr="00E0124C">
              <w:t>Indological</w:t>
            </w:r>
            <w:proofErr w:type="spellEnd"/>
            <w:r w:rsidRPr="00E0124C">
              <w:t xml:space="preserve">, Structural-Functionalist, Dialectic and Symbolic </w:t>
            </w:r>
            <w:proofErr w:type="spellStart"/>
            <w:r w:rsidRPr="00E0124C">
              <w:t>Interactionist</w:t>
            </w:r>
            <w:proofErr w:type="spellEnd"/>
            <w:r w:rsidRPr="00E0124C">
              <w:t xml:space="preserve"> theory</w:t>
            </w:r>
          </w:p>
          <w:p w:rsidR="0008529C" w:rsidRPr="00E0124C" w:rsidRDefault="0008529C" w:rsidP="00E0124C">
            <w:pPr>
              <w:pStyle w:val="Default"/>
              <w:numPr>
                <w:ilvl w:val="0"/>
                <w:numId w:val="3"/>
              </w:numPr>
              <w:spacing w:line="360" w:lineRule="auto"/>
            </w:pPr>
            <w:r w:rsidRPr="00E0124C">
              <w:t>Social construction</w:t>
            </w:r>
          </w:p>
          <w:p w:rsidR="0008529C" w:rsidRPr="00E0124C" w:rsidRDefault="0008529C" w:rsidP="00E0124C">
            <w:pPr>
              <w:pStyle w:val="Default"/>
              <w:numPr>
                <w:ilvl w:val="0"/>
                <w:numId w:val="3"/>
              </w:numPr>
              <w:spacing w:line="360" w:lineRule="auto"/>
            </w:pPr>
            <w:r w:rsidRPr="00E0124C">
              <w:t>Sociological Imagination</w:t>
            </w:r>
          </w:p>
        </w:tc>
        <w:tc>
          <w:tcPr>
            <w:tcW w:w="630" w:type="dxa"/>
          </w:tcPr>
          <w:p w:rsidR="0008529C" w:rsidRPr="00E0124C" w:rsidRDefault="0008529C" w:rsidP="00E0124C">
            <w:pPr>
              <w:spacing w:line="360" w:lineRule="auto"/>
              <w:rPr>
                <w:rFonts w:ascii="Times New Roman" w:hAnsi="Times New Roman" w:cs="Times New Roman"/>
                <w:sz w:val="24"/>
                <w:szCs w:val="24"/>
              </w:rPr>
            </w:pPr>
            <w:r w:rsidRPr="00E0124C">
              <w:rPr>
                <w:rFonts w:ascii="Times New Roman" w:hAnsi="Times New Roman" w:cs="Times New Roman"/>
                <w:sz w:val="24"/>
                <w:szCs w:val="24"/>
              </w:rPr>
              <w:t>0</w:t>
            </w:r>
            <w:r w:rsidR="00797ABE" w:rsidRPr="00E0124C">
              <w:rPr>
                <w:rFonts w:ascii="Times New Roman" w:hAnsi="Times New Roman" w:cs="Times New Roman"/>
                <w:sz w:val="24"/>
                <w:szCs w:val="24"/>
              </w:rPr>
              <w:t>8</w:t>
            </w:r>
          </w:p>
        </w:tc>
        <w:tc>
          <w:tcPr>
            <w:tcW w:w="630" w:type="dxa"/>
          </w:tcPr>
          <w:p w:rsidR="0008529C" w:rsidRPr="00E0124C" w:rsidRDefault="0008529C" w:rsidP="00E0124C">
            <w:pPr>
              <w:spacing w:line="360" w:lineRule="auto"/>
              <w:rPr>
                <w:rFonts w:ascii="Times New Roman" w:hAnsi="Times New Roman" w:cs="Times New Roman"/>
                <w:sz w:val="24"/>
                <w:szCs w:val="24"/>
              </w:rPr>
            </w:pPr>
            <w:r w:rsidRPr="00E0124C">
              <w:rPr>
                <w:rFonts w:ascii="Times New Roman" w:hAnsi="Times New Roman" w:cs="Times New Roman"/>
                <w:sz w:val="24"/>
                <w:szCs w:val="24"/>
              </w:rPr>
              <w:t>0</w:t>
            </w:r>
            <w:r w:rsidR="00D928A9" w:rsidRPr="00E0124C">
              <w:rPr>
                <w:rFonts w:ascii="Times New Roman" w:hAnsi="Times New Roman" w:cs="Times New Roman"/>
                <w:sz w:val="24"/>
                <w:szCs w:val="24"/>
              </w:rPr>
              <w:t>2</w:t>
            </w:r>
          </w:p>
        </w:tc>
        <w:tc>
          <w:tcPr>
            <w:tcW w:w="630" w:type="dxa"/>
          </w:tcPr>
          <w:p w:rsidR="0008529C" w:rsidRPr="00E0124C" w:rsidRDefault="0008529C" w:rsidP="00E0124C">
            <w:pPr>
              <w:spacing w:line="360" w:lineRule="auto"/>
              <w:rPr>
                <w:rFonts w:ascii="Times New Roman" w:hAnsi="Times New Roman" w:cs="Times New Roman"/>
                <w:sz w:val="24"/>
                <w:szCs w:val="24"/>
              </w:rPr>
            </w:pPr>
            <w:r w:rsidRPr="00E0124C">
              <w:rPr>
                <w:rFonts w:ascii="Times New Roman" w:hAnsi="Times New Roman" w:cs="Times New Roman"/>
                <w:sz w:val="24"/>
                <w:szCs w:val="24"/>
              </w:rPr>
              <w:t>-</w:t>
            </w:r>
          </w:p>
        </w:tc>
        <w:tc>
          <w:tcPr>
            <w:tcW w:w="810" w:type="dxa"/>
          </w:tcPr>
          <w:p w:rsidR="0008529C" w:rsidRPr="00E0124C" w:rsidRDefault="0008529C" w:rsidP="00E0124C">
            <w:pPr>
              <w:spacing w:line="360" w:lineRule="auto"/>
              <w:rPr>
                <w:rFonts w:ascii="Times New Roman" w:hAnsi="Times New Roman" w:cs="Times New Roman"/>
                <w:sz w:val="24"/>
                <w:szCs w:val="24"/>
              </w:rPr>
            </w:pPr>
            <w:r w:rsidRPr="00E0124C">
              <w:rPr>
                <w:rFonts w:ascii="Times New Roman" w:hAnsi="Times New Roman" w:cs="Times New Roman"/>
                <w:b/>
                <w:sz w:val="24"/>
                <w:szCs w:val="24"/>
              </w:rPr>
              <w:t>12</w:t>
            </w:r>
          </w:p>
        </w:tc>
      </w:tr>
      <w:tr w:rsidR="0008529C" w:rsidRPr="00E0124C" w:rsidTr="0044388C">
        <w:trPr>
          <w:trHeight w:val="216"/>
        </w:trPr>
        <w:tc>
          <w:tcPr>
            <w:tcW w:w="737" w:type="dxa"/>
          </w:tcPr>
          <w:p w:rsidR="0008529C" w:rsidRPr="00E0124C" w:rsidRDefault="0008529C" w:rsidP="00E0124C">
            <w:pPr>
              <w:spacing w:line="360" w:lineRule="auto"/>
              <w:jc w:val="center"/>
              <w:rPr>
                <w:rFonts w:ascii="Times New Roman" w:hAnsi="Times New Roman" w:cs="Times New Roman"/>
                <w:b/>
                <w:sz w:val="24"/>
                <w:szCs w:val="24"/>
              </w:rPr>
            </w:pPr>
          </w:p>
          <w:p w:rsidR="0008529C" w:rsidRPr="00E0124C" w:rsidRDefault="0008529C" w:rsidP="00E0124C">
            <w:pPr>
              <w:spacing w:line="360" w:lineRule="auto"/>
              <w:jc w:val="center"/>
              <w:rPr>
                <w:rFonts w:ascii="Times New Roman" w:hAnsi="Times New Roman" w:cs="Times New Roman"/>
                <w:b/>
                <w:sz w:val="24"/>
                <w:szCs w:val="24"/>
              </w:rPr>
            </w:pPr>
          </w:p>
          <w:p w:rsidR="0008529C" w:rsidRPr="00E0124C" w:rsidRDefault="0008529C" w:rsidP="00E0124C">
            <w:pPr>
              <w:spacing w:line="360" w:lineRule="auto"/>
              <w:jc w:val="center"/>
              <w:rPr>
                <w:rFonts w:ascii="Times New Roman" w:hAnsi="Times New Roman" w:cs="Times New Roman"/>
                <w:b/>
                <w:sz w:val="24"/>
                <w:szCs w:val="24"/>
              </w:rPr>
            </w:pPr>
            <w:r w:rsidRPr="00E0124C">
              <w:rPr>
                <w:rFonts w:ascii="Times New Roman" w:hAnsi="Times New Roman" w:cs="Times New Roman"/>
                <w:b/>
                <w:sz w:val="24"/>
                <w:szCs w:val="24"/>
              </w:rPr>
              <w:t>4</w:t>
            </w:r>
          </w:p>
        </w:tc>
        <w:tc>
          <w:tcPr>
            <w:tcW w:w="1950" w:type="dxa"/>
          </w:tcPr>
          <w:p w:rsidR="0008529C" w:rsidRPr="00E0124C" w:rsidRDefault="0008529C" w:rsidP="00E0124C">
            <w:pPr>
              <w:pStyle w:val="Default"/>
              <w:spacing w:line="360" w:lineRule="auto"/>
            </w:pPr>
            <w:r w:rsidRPr="00E0124C">
              <w:rPr>
                <w:b/>
                <w:bCs/>
              </w:rPr>
              <w:t xml:space="preserve">Socialization and Construction of Social Identity </w:t>
            </w:r>
          </w:p>
          <w:p w:rsidR="0008529C" w:rsidRPr="00E0124C" w:rsidRDefault="0008529C" w:rsidP="00E0124C">
            <w:pPr>
              <w:spacing w:line="360" w:lineRule="auto"/>
              <w:rPr>
                <w:rFonts w:ascii="Times New Roman" w:hAnsi="Times New Roman" w:cs="Times New Roman"/>
                <w:b/>
                <w:sz w:val="24"/>
                <w:szCs w:val="24"/>
              </w:rPr>
            </w:pPr>
          </w:p>
        </w:tc>
        <w:tc>
          <w:tcPr>
            <w:tcW w:w="4081" w:type="dxa"/>
          </w:tcPr>
          <w:p w:rsidR="0008529C" w:rsidRPr="00E0124C" w:rsidRDefault="0008529C" w:rsidP="00E0124C">
            <w:pPr>
              <w:pStyle w:val="Default"/>
              <w:numPr>
                <w:ilvl w:val="0"/>
                <w:numId w:val="4"/>
              </w:numPr>
              <w:spacing w:line="360" w:lineRule="auto"/>
            </w:pPr>
            <w:r w:rsidRPr="00E0124C">
              <w:lastRenderedPageBreak/>
              <w:t xml:space="preserve">The relationship between the individual and society. </w:t>
            </w:r>
          </w:p>
          <w:p w:rsidR="0008529C" w:rsidRPr="00E0124C" w:rsidRDefault="0008529C" w:rsidP="00E0124C">
            <w:pPr>
              <w:pStyle w:val="Default"/>
              <w:numPr>
                <w:ilvl w:val="0"/>
                <w:numId w:val="4"/>
              </w:numPr>
              <w:spacing w:line="360" w:lineRule="auto"/>
            </w:pPr>
            <w:r w:rsidRPr="00E0124C">
              <w:t xml:space="preserve">Social capital and changing nature of human relationship </w:t>
            </w:r>
          </w:p>
          <w:p w:rsidR="0008529C" w:rsidRPr="00E0124C" w:rsidRDefault="0008529C" w:rsidP="00E0124C">
            <w:pPr>
              <w:pStyle w:val="Default"/>
              <w:numPr>
                <w:ilvl w:val="0"/>
                <w:numId w:val="4"/>
              </w:numPr>
              <w:spacing w:line="360" w:lineRule="auto"/>
            </w:pPr>
            <w:r w:rsidRPr="00E0124C">
              <w:lastRenderedPageBreak/>
              <w:t xml:space="preserve">The processes of learning and socialization; agencies of socialization </w:t>
            </w:r>
          </w:p>
          <w:p w:rsidR="0008529C" w:rsidRPr="00E0124C" w:rsidRDefault="0008529C" w:rsidP="00E0124C">
            <w:pPr>
              <w:pStyle w:val="Default"/>
              <w:numPr>
                <w:ilvl w:val="0"/>
                <w:numId w:val="4"/>
              </w:numPr>
              <w:spacing w:line="360" w:lineRule="auto"/>
            </w:pPr>
            <w:r w:rsidRPr="00E0124C">
              <w:t xml:space="preserve">Role of Class, Caste, Gender, Culture, and ethnicity in construction of social identities. </w:t>
            </w:r>
          </w:p>
        </w:tc>
        <w:tc>
          <w:tcPr>
            <w:tcW w:w="630" w:type="dxa"/>
          </w:tcPr>
          <w:p w:rsidR="0008529C" w:rsidRPr="00E0124C" w:rsidRDefault="0008529C" w:rsidP="00E0124C">
            <w:pPr>
              <w:spacing w:line="360" w:lineRule="auto"/>
              <w:rPr>
                <w:rFonts w:ascii="Times New Roman" w:hAnsi="Times New Roman" w:cs="Times New Roman"/>
                <w:sz w:val="24"/>
                <w:szCs w:val="24"/>
              </w:rPr>
            </w:pPr>
            <w:r w:rsidRPr="00E0124C">
              <w:rPr>
                <w:rFonts w:ascii="Times New Roman" w:hAnsi="Times New Roman" w:cs="Times New Roman"/>
                <w:sz w:val="24"/>
                <w:szCs w:val="24"/>
              </w:rPr>
              <w:lastRenderedPageBreak/>
              <w:t>0</w:t>
            </w:r>
            <w:r w:rsidR="00797ABE" w:rsidRPr="00E0124C">
              <w:rPr>
                <w:rFonts w:ascii="Times New Roman" w:hAnsi="Times New Roman" w:cs="Times New Roman"/>
                <w:sz w:val="24"/>
                <w:szCs w:val="24"/>
              </w:rPr>
              <w:t>8</w:t>
            </w:r>
          </w:p>
        </w:tc>
        <w:tc>
          <w:tcPr>
            <w:tcW w:w="630" w:type="dxa"/>
          </w:tcPr>
          <w:p w:rsidR="0008529C" w:rsidRPr="00E0124C" w:rsidRDefault="0008529C" w:rsidP="00E0124C">
            <w:pPr>
              <w:spacing w:line="360" w:lineRule="auto"/>
              <w:rPr>
                <w:rFonts w:ascii="Times New Roman" w:hAnsi="Times New Roman" w:cs="Times New Roman"/>
                <w:sz w:val="24"/>
                <w:szCs w:val="24"/>
              </w:rPr>
            </w:pPr>
            <w:r w:rsidRPr="00E0124C">
              <w:rPr>
                <w:rFonts w:ascii="Times New Roman" w:hAnsi="Times New Roman" w:cs="Times New Roman"/>
                <w:sz w:val="24"/>
                <w:szCs w:val="24"/>
              </w:rPr>
              <w:t>0</w:t>
            </w:r>
            <w:r w:rsidR="00797ABE" w:rsidRPr="00E0124C">
              <w:rPr>
                <w:rFonts w:ascii="Times New Roman" w:hAnsi="Times New Roman" w:cs="Times New Roman"/>
                <w:sz w:val="24"/>
                <w:szCs w:val="24"/>
              </w:rPr>
              <w:t>2</w:t>
            </w:r>
          </w:p>
        </w:tc>
        <w:tc>
          <w:tcPr>
            <w:tcW w:w="630" w:type="dxa"/>
          </w:tcPr>
          <w:p w:rsidR="0008529C" w:rsidRPr="00E0124C" w:rsidRDefault="0008529C" w:rsidP="00E0124C">
            <w:pPr>
              <w:spacing w:line="360" w:lineRule="auto"/>
              <w:rPr>
                <w:rFonts w:ascii="Times New Roman" w:hAnsi="Times New Roman" w:cs="Times New Roman"/>
                <w:sz w:val="24"/>
                <w:szCs w:val="24"/>
              </w:rPr>
            </w:pPr>
            <w:r w:rsidRPr="00E0124C">
              <w:rPr>
                <w:rFonts w:ascii="Times New Roman" w:hAnsi="Times New Roman" w:cs="Times New Roman"/>
                <w:sz w:val="24"/>
                <w:szCs w:val="24"/>
              </w:rPr>
              <w:t>-</w:t>
            </w:r>
          </w:p>
        </w:tc>
        <w:tc>
          <w:tcPr>
            <w:tcW w:w="810" w:type="dxa"/>
          </w:tcPr>
          <w:p w:rsidR="0008529C" w:rsidRPr="00E0124C" w:rsidRDefault="0008529C" w:rsidP="00E0124C">
            <w:pPr>
              <w:spacing w:line="360" w:lineRule="auto"/>
              <w:rPr>
                <w:rFonts w:ascii="Times New Roman" w:hAnsi="Times New Roman" w:cs="Times New Roman"/>
                <w:sz w:val="24"/>
                <w:szCs w:val="24"/>
              </w:rPr>
            </w:pPr>
            <w:r w:rsidRPr="00E0124C">
              <w:rPr>
                <w:rFonts w:ascii="Times New Roman" w:hAnsi="Times New Roman" w:cs="Times New Roman"/>
                <w:sz w:val="24"/>
                <w:szCs w:val="24"/>
              </w:rPr>
              <w:t>12</w:t>
            </w:r>
          </w:p>
        </w:tc>
      </w:tr>
      <w:tr w:rsidR="0008529C" w:rsidRPr="00E0124C" w:rsidTr="0044388C">
        <w:trPr>
          <w:trHeight w:val="216"/>
        </w:trPr>
        <w:tc>
          <w:tcPr>
            <w:tcW w:w="737" w:type="dxa"/>
          </w:tcPr>
          <w:p w:rsidR="0008529C" w:rsidRPr="00E0124C" w:rsidRDefault="0008529C" w:rsidP="00E0124C">
            <w:pPr>
              <w:spacing w:line="360" w:lineRule="auto"/>
              <w:jc w:val="center"/>
              <w:rPr>
                <w:rFonts w:ascii="Times New Roman" w:hAnsi="Times New Roman" w:cs="Times New Roman"/>
                <w:b/>
                <w:sz w:val="24"/>
                <w:szCs w:val="24"/>
              </w:rPr>
            </w:pPr>
            <w:r w:rsidRPr="00E0124C">
              <w:rPr>
                <w:rFonts w:ascii="Times New Roman" w:hAnsi="Times New Roman" w:cs="Times New Roman"/>
                <w:b/>
                <w:sz w:val="24"/>
                <w:szCs w:val="24"/>
              </w:rPr>
              <w:lastRenderedPageBreak/>
              <w:t>5</w:t>
            </w:r>
          </w:p>
        </w:tc>
        <w:tc>
          <w:tcPr>
            <w:tcW w:w="1950" w:type="dxa"/>
          </w:tcPr>
          <w:p w:rsidR="0008529C" w:rsidRPr="00E0124C" w:rsidRDefault="0008529C" w:rsidP="00E0124C">
            <w:pPr>
              <w:pStyle w:val="Default"/>
              <w:spacing w:line="360" w:lineRule="auto"/>
            </w:pPr>
            <w:r w:rsidRPr="00E0124C">
              <w:rPr>
                <w:b/>
                <w:bCs/>
              </w:rPr>
              <w:t xml:space="preserve">Contemporary Social Issues </w:t>
            </w:r>
          </w:p>
          <w:p w:rsidR="0008529C" w:rsidRPr="00E0124C" w:rsidRDefault="0008529C" w:rsidP="00E0124C">
            <w:pPr>
              <w:pStyle w:val="Default"/>
              <w:spacing w:line="360" w:lineRule="auto"/>
              <w:rPr>
                <w:b/>
                <w:bCs/>
              </w:rPr>
            </w:pPr>
          </w:p>
        </w:tc>
        <w:tc>
          <w:tcPr>
            <w:tcW w:w="4081" w:type="dxa"/>
          </w:tcPr>
          <w:p w:rsidR="0008529C" w:rsidRPr="00E0124C" w:rsidRDefault="0008529C" w:rsidP="00E0124C">
            <w:pPr>
              <w:pStyle w:val="Default"/>
              <w:numPr>
                <w:ilvl w:val="0"/>
                <w:numId w:val="5"/>
              </w:numPr>
              <w:spacing w:line="360" w:lineRule="auto"/>
            </w:pPr>
            <w:r w:rsidRPr="00E0124C">
              <w:t xml:space="preserve">Rural Sociological Issues : Agrarian Crisis, Farmer Suicide </w:t>
            </w:r>
          </w:p>
          <w:p w:rsidR="0008529C" w:rsidRPr="00E0124C" w:rsidRDefault="0008529C" w:rsidP="00E0124C">
            <w:pPr>
              <w:pStyle w:val="Default"/>
              <w:numPr>
                <w:ilvl w:val="0"/>
                <w:numId w:val="5"/>
              </w:numPr>
              <w:spacing w:line="360" w:lineRule="auto"/>
            </w:pPr>
            <w:r w:rsidRPr="00E0124C">
              <w:t xml:space="preserve">Violence against Weaker Sections, </w:t>
            </w:r>
            <w:proofErr w:type="spellStart"/>
            <w:r w:rsidRPr="00E0124C">
              <w:t>viz</w:t>
            </w:r>
            <w:proofErr w:type="spellEnd"/>
            <w:r w:rsidRPr="00E0124C">
              <w:t xml:space="preserve"> </w:t>
            </w:r>
            <w:proofErr w:type="spellStart"/>
            <w:r w:rsidRPr="00E0124C">
              <w:t>Dalit</w:t>
            </w:r>
            <w:proofErr w:type="spellEnd"/>
            <w:r w:rsidRPr="00E0124C">
              <w:t xml:space="preserve">, </w:t>
            </w:r>
            <w:proofErr w:type="spellStart"/>
            <w:r w:rsidRPr="00E0124C">
              <w:t>Adivasi</w:t>
            </w:r>
            <w:proofErr w:type="spellEnd"/>
            <w:r w:rsidRPr="00E0124C">
              <w:t xml:space="preserve">, Women and children </w:t>
            </w:r>
          </w:p>
          <w:p w:rsidR="0008529C" w:rsidRPr="00E0124C" w:rsidRDefault="0008529C" w:rsidP="00E0124C">
            <w:pPr>
              <w:pStyle w:val="Default"/>
              <w:numPr>
                <w:ilvl w:val="0"/>
                <w:numId w:val="5"/>
              </w:numPr>
              <w:spacing w:line="360" w:lineRule="auto"/>
            </w:pPr>
            <w:r w:rsidRPr="00E0124C">
              <w:t>Ethnic Conflict</w:t>
            </w:r>
          </w:p>
          <w:p w:rsidR="0008529C" w:rsidRPr="00E0124C" w:rsidRDefault="0008529C" w:rsidP="00E0124C">
            <w:pPr>
              <w:pStyle w:val="Default"/>
              <w:numPr>
                <w:ilvl w:val="0"/>
                <w:numId w:val="5"/>
              </w:numPr>
              <w:spacing w:line="360" w:lineRule="auto"/>
            </w:pPr>
            <w:r w:rsidRPr="00E0124C">
              <w:t>Issues related to governance, corruption</w:t>
            </w:r>
          </w:p>
          <w:p w:rsidR="0008529C" w:rsidRPr="00E0124C" w:rsidRDefault="0008529C" w:rsidP="00E0124C">
            <w:pPr>
              <w:pStyle w:val="Default"/>
              <w:numPr>
                <w:ilvl w:val="0"/>
                <w:numId w:val="5"/>
              </w:numPr>
              <w:spacing w:line="360" w:lineRule="auto"/>
            </w:pPr>
            <w:r w:rsidRPr="00E0124C">
              <w:t>Substance Abuse</w:t>
            </w:r>
          </w:p>
          <w:p w:rsidR="0008529C" w:rsidRPr="00E0124C" w:rsidRDefault="0008529C" w:rsidP="00E0124C">
            <w:pPr>
              <w:pStyle w:val="Default"/>
              <w:numPr>
                <w:ilvl w:val="0"/>
                <w:numId w:val="5"/>
              </w:numPr>
              <w:spacing w:line="360" w:lineRule="auto"/>
            </w:pPr>
            <w:r w:rsidRPr="00E0124C">
              <w:t>Poverty, Population, Migration, Urbanization, Homelessness,Communalism</w:t>
            </w:r>
          </w:p>
          <w:p w:rsidR="0008529C" w:rsidRPr="00E0124C" w:rsidRDefault="0008529C" w:rsidP="00E0124C">
            <w:pPr>
              <w:pStyle w:val="Default"/>
              <w:numPr>
                <w:ilvl w:val="0"/>
                <w:numId w:val="5"/>
              </w:numPr>
              <w:spacing w:line="360" w:lineRule="auto"/>
            </w:pPr>
            <w:r w:rsidRPr="00E0124C">
              <w:t xml:space="preserve">Environmental degradation </w:t>
            </w:r>
          </w:p>
        </w:tc>
        <w:tc>
          <w:tcPr>
            <w:tcW w:w="630" w:type="dxa"/>
          </w:tcPr>
          <w:p w:rsidR="0008529C" w:rsidRPr="00E0124C" w:rsidRDefault="00D928A9" w:rsidP="00E0124C">
            <w:pPr>
              <w:spacing w:line="360" w:lineRule="auto"/>
              <w:rPr>
                <w:rFonts w:ascii="Times New Roman" w:hAnsi="Times New Roman" w:cs="Times New Roman"/>
                <w:sz w:val="24"/>
                <w:szCs w:val="24"/>
              </w:rPr>
            </w:pPr>
            <w:r w:rsidRPr="00E0124C">
              <w:rPr>
                <w:rFonts w:ascii="Times New Roman" w:hAnsi="Times New Roman" w:cs="Times New Roman"/>
                <w:sz w:val="24"/>
                <w:szCs w:val="24"/>
              </w:rPr>
              <w:t>10</w:t>
            </w:r>
          </w:p>
        </w:tc>
        <w:tc>
          <w:tcPr>
            <w:tcW w:w="630" w:type="dxa"/>
          </w:tcPr>
          <w:p w:rsidR="0008529C" w:rsidRPr="00E0124C" w:rsidRDefault="0008529C" w:rsidP="00E0124C">
            <w:pPr>
              <w:spacing w:line="360" w:lineRule="auto"/>
              <w:rPr>
                <w:rFonts w:ascii="Times New Roman" w:hAnsi="Times New Roman" w:cs="Times New Roman"/>
                <w:sz w:val="24"/>
                <w:szCs w:val="24"/>
              </w:rPr>
            </w:pPr>
            <w:r w:rsidRPr="00E0124C">
              <w:rPr>
                <w:rFonts w:ascii="Times New Roman" w:hAnsi="Times New Roman" w:cs="Times New Roman"/>
                <w:sz w:val="24"/>
                <w:szCs w:val="24"/>
              </w:rPr>
              <w:t>0</w:t>
            </w:r>
            <w:r w:rsidR="00D928A9" w:rsidRPr="00E0124C">
              <w:rPr>
                <w:rFonts w:ascii="Times New Roman" w:hAnsi="Times New Roman" w:cs="Times New Roman"/>
                <w:sz w:val="24"/>
                <w:szCs w:val="24"/>
              </w:rPr>
              <w:t>3</w:t>
            </w:r>
          </w:p>
        </w:tc>
        <w:tc>
          <w:tcPr>
            <w:tcW w:w="630" w:type="dxa"/>
          </w:tcPr>
          <w:p w:rsidR="0008529C" w:rsidRPr="00E0124C" w:rsidRDefault="0008529C" w:rsidP="00E0124C">
            <w:pPr>
              <w:spacing w:line="360" w:lineRule="auto"/>
              <w:rPr>
                <w:rFonts w:ascii="Times New Roman" w:hAnsi="Times New Roman" w:cs="Times New Roman"/>
                <w:sz w:val="24"/>
                <w:szCs w:val="24"/>
              </w:rPr>
            </w:pPr>
          </w:p>
        </w:tc>
        <w:tc>
          <w:tcPr>
            <w:tcW w:w="810" w:type="dxa"/>
          </w:tcPr>
          <w:p w:rsidR="0008529C" w:rsidRPr="00E0124C" w:rsidRDefault="0008529C" w:rsidP="00E0124C">
            <w:pPr>
              <w:spacing w:line="360" w:lineRule="auto"/>
              <w:rPr>
                <w:rFonts w:ascii="Times New Roman" w:hAnsi="Times New Roman" w:cs="Times New Roman"/>
                <w:sz w:val="24"/>
                <w:szCs w:val="24"/>
              </w:rPr>
            </w:pPr>
            <w:r w:rsidRPr="00E0124C">
              <w:rPr>
                <w:rFonts w:ascii="Times New Roman" w:hAnsi="Times New Roman" w:cs="Times New Roman"/>
                <w:sz w:val="24"/>
                <w:szCs w:val="24"/>
              </w:rPr>
              <w:t>1</w:t>
            </w:r>
            <w:r w:rsidR="00D928A9" w:rsidRPr="00E0124C">
              <w:rPr>
                <w:rFonts w:ascii="Times New Roman" w:hAnsi="Times New Roman" w:cs="Times New Roman"/>
                <w:sz w:val="24"/>
                <w:szCs w:val="24"/>
              </w:rPr>
              <w:t>4</w:t>
            </w:r>
          </w:p>
        </w:tc>
      </w:tr>
      <w:tr w:rsidR="0008529C" w:rsidRPr="00E0124C" w:rsidTr="0044388C">
        <w:trPr>
          <w:trHeight w:val="548"/>
        </w:trPr>
        <w:tc>
          <w:tcPr>
            <w:tcW w:w="6768" w:type="dxa"/>
            <w:gridSpan w:val="3"/>
          </w:tcPr>
          <w:p w:rsidR="0008529C" w:rsidRPr="00E0124C" w:rsidRDefault="0008529C" w:rsidP="00E0124C">
            <w:pPr>
              <w:spacing w:line="360" w:lineRule="auto"/>
              <w:jc w:val="center"/>
              <w:rPr>
                <w:rFonts w:ascii="Times New Roman" w:hAnsi="Times New Roman" w:cs="Times New Roman"/>
                <w:sz w:val="24"/>
                <w:szCs w:val="24"/>
              </w:rPr>
            </w:pPr>
          </w:p>
          <w:p w:rsidR="0008529C" w:rsidRPr="00E0124C" w:rsidRDefault="0008529C" w:rsidP="00E0124C">
            <w:pPr>
              <w:spacing w:line="360" w:lineRule="auto"/>
              <w:jc w:val="center"/>
              <w:rPr>
                <w:rFonts w:ascii="Times New Roman" w:hAnsi="Times New Roman" w:cs="Times New Roman"/>
                <w:b/>
                <w:sz w:val="24"/>
                <w:szCs w:val="24"/>
              </w:rPr>
            </w:pPr>
            <w:r w:rsidRPr="00E0124C">
              <w:rPr>
                <w:rFonts w:ascii="Times New Roman" w:hAnsi="Times New Roman" w:cs="Times New Roman"/>
                <w:b/>
                <w:sz w:val="24"/>
                <w:szCs w:val="24"/>
              </w:rPr>
              <w:t>TOTAL CONTACT HOURS</w:t>
            </w:r>
          </w:p>
        </w:tc>
        <w:tc>
          <w:tcPr>
            <w:tcW w:w="1890" w:type="dxa"/>
            <w:gridSpan w:val="3"/>
          </w:tcPr>
          <w:p w:rsidR="0008529C" w:rsidRPr="00E0124C" w:rsidRDefault="00797ABE" w:rsidP="00E0124C">
            <w:pPr>
              <w:spacing w:line="360" w:lineRule="auto"/>
              <w:jc w:val="center"/>
              <w:rPr>
                <w:rFonts w:ascii="Times New Roman" w:hAnsi="Times New Roman" w:cs="Times New Roman"/>
                <w:sz w:val="24"/>
                <w:szCs w:val="24"/>
              </w:rPr>
            </w:pPr>
            <w:r w:rsidRPr="00E0124C">
              <w:rPr>
                <w:rFonts w:ascii="Times New Roman" w:hAnsi="Times New Roman" w:cs="Times New Roman"/>
                <w:sz w:val="24"/>
                <w:szCs w:val="24"/>
              </w:rPr>
              <w:t>52</w:t>
            </w:r>
          </w:p>
        </w:tc>
        <w:tc>
          <w:tcPr>
            <w:tcW w:w="810" w:type="dxa"/>
          </w:tcPr>
          <w:p w:rsidR="0008529C" w:rsidRPr="00E0124C" w:rsidRDefault="0008529C" w:rsidP="00E0124C">
            <w:pPr>
              <w:spacing w:line="360" w:lineRule="auto"/>
              <w:jc w:val="center"/>
              <w:rPr>
                <w:rFonts w:ascii="Times New Roman" w:hAnsi="Times New Roman" w:cs="Times New Roman"/>
                <w:sz w:val="24"/>
                <w:szCs w:val="24"/>
              </w:rPr>
            </w:pPr>
            <w:r w:rsidRPr="00E0124C">
              <w:rPr>
                <w:rFonts w:ascii="Times New Roman" w:hAnsi="Times New Roman" w:cs="Times New Roman"/>
                <w:sz w:val="24"/>
                <w:szCs w:val="24"/>
              </w:rPr>
              <w:t>60</w:t>
            </w:r>
          </w:p>
        </w:tc>
      </w:tr>
    </w:tbl>
    <w:p w:rsidR="0008529C" w:rsidRPr="00E0124C" w:rsidRDefault="0008529C" w:rsidP="00E0124C">
      <w:pPr>
        <w:pStyle w:val="Default"/>
        <w:spacing w:line="360" w:lineRule="auto"/>
        <w:ind w:left="360"/>
      </w:pPr>
    </w:p>
    <w:p w:rsidR="0008529C" w:rsidRPr="00E0124C" w:rsidRDefault="0008529C" w:rsidP="00E0124C">
      <w:pPr>
        <w:pStyle w:val="ListParagraph"/>
        <w:numPr>
          <w:ilvl w:val="0"/>
          <w:numId w:val="7"/>
        </w:numPr>
        <w:spacing w:after="0" w:line="360" w:lineRule="auto"/>
        <w:rPr>
          <w:rFonts w:ascii="Times New Roman" w:hAnsi="Times New Roman" w:cs="Times New Roman"/>
          <w:b/>
          <w:sz w:val="24"/>
          <w:szCs w:val="24"/>
        </w:rPr>
      </w:pPr>
      <w:r w:rsidRPr="00E0124C">
        <w:rPr>
          <w:rFonts w:ascii="Times New Roman" w:hAnsi="Times New Roman" w:cs="Times New Roman"/>
          <w:b/>
          <w:sz w:val="24"/>
          <w:szCs w:val="24"/>
        </w:rPr>
        <w:t xml:space="preserve">Note: End Semester Exam 60 Marks, In Semester 40 Marks (20 in Semester, 5 Presentation, 5 Assignment, 5 Classroom Participation and 5 Attendance) </w:t>
      </w:r>
    </w:p>
    <w:p w:rsidR="0008529C" w:rsidRPr="00E0124C" w:rsidRDefault="0008529C" w:rsidP="00E0124C">
      <w:pPr>
        <w:spacing w:after="0" w:line="360" w:lineRule="auto"/>
        <w:rPr>
          <w:rFonts w:ascii="Times New Roman" w:hAnsi="Times New Roman" w:cs="Times New Roman"/>
          <w:b/>
          <w:sz w:val="24"/>
          <w:szCs w:val="24"/>
        </w:rPr>
      </w:pPr>
    </w:p>
    <w:p w:rsidR="0008529C" w:rsidRPr="00E0124C" w:rsidRDefault="0008529C" w:rsidP="00E0124C">
      <w:pPr>
        <w:spacing w:after="0" w:line="360" w:lineRule="auto"/>
        <w:rPr>
          <w:rFonts w:ascii="Times New Roman" w:hAnsi="Times New Roman" w:cs="Times New Roman"/>
          <w:b/>
          <w:sz w:val="24"/>
          <w:szCs w:val="24"/>
        </w:rPr>
      </w:pPr>
    </w:p>
    <w:p w:rsidR="0008529C" w:rsidRPr="00E0124C" w:rsidRDefault="0008529C" w:rsidP="00E0124C">
      <w:pPr>
        <w:spacing w:after="0" w:line="360" w:lineRule="auto"/>
        <w:rPr>
          <w:rFonts w:ascii="Times New Roman" w:hAnsi="Times New Roman" w:cs="Times New Roman"/>
          <w:b/>
          <w:color w:val="000000"/>
          <w:sz w:val="24"/>
          <w:szCs w:val="24"/>
        </w:rPr>
      </w:pPr>
      <w:r w:rsidRPr="00E0124C">
        <w:rPr>
          <w:rFonts w:ascii="Times New Roman" w:hAnsi="Times New Roman" w:cs="Times New Roman"/>
          <w:b/>
          <w:color w:val="000000"/>
          <w:sz w:val="24"/>
          <w:szCs w:val="24"/>
        </w:rPr>
        <w:t>Suggested Reading:</w:t>
      </w:r>
    </w:p>
    <w:p w:rsidR="0008529C" w:rsidRPr="00E0124C" w:rsidRDefault="0008529C" w:rsidP="00E0124C">
      <w:pPr>
        <w:spacing w:after="0" w:line="360" w:lineRule="auto"/>
        <w:rPr>
          <w:rFonts w:ascii="Times New Roman" w:hAnsi="Times New Roman" w:cs="Times New Roman"/>
          <w:color w:val="000000"/>
          <w:sz w:val="24"/>
          <w:szCs w:val="24"/>
        </w:rPr>
      </w:pPr>
      <w:r w:rsidRPr="00E0124C">
        <w:rPr>
          <w:rFonts w:ascii="Times New Roman" w:hAnsi="Times New Roman" w:cs="Times New Roman"/>
          <w:color w:val="000000"/>
          <w:sz w:val="24"/>
          <w:szCs w:val="24"/>
        </w:rPr>
        <w:t xml:space="preserve">1. </w:t>
      </w:r>
      <w:proofErr w:type="spellStart"/>
      <w:r w:rsidRPr="00E0124C">
        <w:rPr>
          <w:rFonts w:ascii="Times New Roman" w:hAnsi="Times New Roman" w:cs="Times New Roman"/>
          <w:color w:val="000000"/>
          <w:sz w:val="24"/>
          <w:szCs w:val="24"/>
        </w:rPr>
        <w:t>Haralambos</w:t>
      </w:r>
      <w:proofErr w:type="spellEnd"/>
      <w:r w:rsidRPr="00E0124C">
        <w:rPr>
          <w:rFonts w:ascii="Times New Roman" w:hAnsi="Times New Roman" w:cs="Times New Roman"/>
          <w:color w:val="000000"/>
          <w:sz w:val="24"/>
          <w:szCs w:val="24"/>
        </w:rPr>
        <w:t xml:space="preserve">. (2014). </w:t>
      </w:r>
      <w:r w:rsidRPr="00E0124C">
        <w:rPr>
          <w:rFonts w:ascii="Times New Roman" w:hAnsi="Times New Roman" w:cs="Times New Roman"/>
          <w:i/>
          <w:iCs/>
          <w:color w:val="000000"/>
          <w:sz w:val="24"/>
          <w:szCs w:val="24"/>
        </w:rPr>
        <w:t>Sociology: Themes and perspectives</w:t>
      </w:r>
      <w:r w:rsidRPr="00E0124C">
        <w:rPr>
          <w:rFonts w:ascii="Times New Roman" w:hAnsi="Times New Roman" w:cs="Times New Roman"/>
          <w:color w:val="000000"/>
          <w:sz w:val="24"/>
          <w:szCs w:val="24"/>
        </w:rPr>
        <w:t xml:space="preserve">. Harper Collins; Eight </w:t>
      </w:r>
      <w:proofErr w:type="gramStart"/>
      <w:r w:rsidRPr="00E0124C">
        <w:rPr>
          <w:rFonts w:ascii="Times New Roman" w:hAnsi="Times New Roman" w:cs="Times New Roman"/>
          <w:color w:val="000000"/>
          <w:sz w:val="24"/>
          <w:szCs w:val="24"/>
        </w:rPr>
        <w:t>edition</w:t>
      </w:r>
      <w:proofErr w:type="gramEnd"/>
    </w:p>
    <w:p w:rsidR="0008529C" w:rsidRPr="00E0124C" w:rsidRDefault="0008529C" w:rsidP="00E0124C">
      <w:pPr>
        <w:spacing w:after="0" w:line="360" w:lineRule="auto"/>
        <w:rPr>
          <w:rFonts w:ascii="Times New Roman" w:hAnsi="Times New Roman" w:cs="Times New Roman"/>
          <w:color w:val="000000"/>
          <w:sz w:val="24"/>
          <w:szCs w:val="24"/>
        </w:rPr>
      </w:pPr>
      <w:r w:rsidRPr="00E0124C">
        <w:rPr>
          <w:rFonts w:ascii="Times New Roman" w:hAnsi="Times New Roman" w:cs="Times New Roman"/>
          <w:color w:val="000000"/>
          <w:sz w:val="24"/>
          <w:szCs w:val="24"/>
        </w:rPr>
        <w:t xml:space="preserve">2. </w:t>
      </w:r>
      <w:proofErr w:type="spellStart"/>
      <w:r w:rsidRPr="00E0124C">
        <w:rPr>
          <w:rFonts w:ascii="Times New Roman" w:hAnsi="Times New Roman" w:cs="Times New Roman"/>
          <w:color w:val="000000"/>
          <w:sz w:val="24"/>
          <w:szCs w:val="24"/>
        </w:rPr>
        <w:t>Deshpande</w:t>
      </w:r>
      <w:proofErr w:type="spellEnd"/>
      <w:r w:rsidRPr="00E0124C">
        <w:rPr>
          <w:rFonts w:ascii="Times New Roman" w:hAnsi="Times New Roman" w:cs="Times New Roman"/>
          <w:color w:val="000000"/>
          <w:sz w:val="24"/>
          <w:szCs w:val="24"/>
        </w:rPr>
        <w:t xml:space="preserve">, S. (2014). </w:t>
      </w:r>
      <w:proofErr w:type="gramStart"/>
      <w:r w:rsidRPr="00E0124C">
        <w:rPr>
          <w:rFonts w:ascii="Times New Roman" w:hAnsi="Times New Roman" w:cs="Times New Roman"/>
          <w:i/>
          <w:iCs/>
          <w:color w:val="000000"/>
          <w:sz w:val="24"/>
          <w:szCs w:val="24"/>
        </w:rPr>
        <w:t>The problem of caste</w:t>
      </w:r>
      <w:r w:rsidRPr="00E0124C">
        <w:rPr>
          <w:rFonts w:ascii="Times New Roman" w:hAnsi="Times New Roman" w:cs="Times New Roman"/>
          <w:color w:val="000000"/>
          <w:sz w:val="24"/>
          <w:szCs w:val="24"/>
        </w:rPr>
        <w:t>.</w:t>
      </w:r>
      <w:proofErr w:type="gramEnd"/>
      <w:r w:rsidRPr="00E0124C">
        <w:rPr>
          <w:rFonts w:ascii="Times New Roman" w:hAnsi="Times New Roman" w:cs="Times New Roman"/>
          <w:color w:val="000000"/>
          <w:sz w:val="24"/>
          <w:szCs w:val="24"/>
        </w:rPr>
        <w:t xml:space="preserve"> New Delhi: Orient </w:t>
      </w:r>
      <w:proofErr w:type="spellStart"/>
      <w:r w:rsidRPr="00E0124C">
        <w:rPr>
          <w:rFonts w:ascii="Times New Roman" w:hAnsi="Times New Roman" w:cs="Times New Roman"/>
          <w:color w:val="000000"/>
          <w:sz w:val="24"/>
          <w:szCs w:val="24"/>
        </w:rPr>
        <w:t>Blackswan</w:t>
      </w:r>
      <w:proofErr w:type="spellEnd"/>
      <w:r w:rsidRPr="00E0124C">
        <w:rPr>
          <w:rFonts w:ascii="Times New Roman" w:hAnsi="Times New Roman" w:cs="Times New Roman"/>
          <w:color w:val="000000"/>
          <w:sz w:val="24"/>
          <w:szCs w:val="24"/>
        </w:rPr>
        <w:t>.</w:t>
      </w:r>
    </w:p>
    <w:p w:rsidR="0008529C" w:rsidRPr="00E0124C" w:rsidRDefault="0008529C" w:rsidP="00E0124C">
      <w:pPr>
        <w:spacing w:after="0" w:line="360" w:lineRule="auto"/>
        <w:rPr>
          <w:rFonts w:ascii="Times New Roman" w:hAnsi="Times New Roman" w:cs="Times New Roman"/>
          <w:color w:val="000000"/>
          <w:sz w:val="24"/>
          <w:szCs w:val="24"/>
        </w:rPr>
      </w:pPr>
      <w:r w:rsidRPr="00E0124C">
        <w:rPr>
          <w:rFonts w:ascii="Times New Roman" w:hAnsi="Times New Roman" w:cs="Times New Roman"/>
          <w:color w:val="000000"/>
          <w:sz w:val="24"/>
          <w:szCs w:val="24"/>
        </w:rPr>
        <w:t xml:space="preserve">3. </w:t>
      </w:r>
      <w:proofErr w:type="spellStart"/>
      <w:r w:rsidRPr="00E0124C">
        <w:rPr>
          <w:rFonts w:ascii="Times New Roman" w:hAnsi="Times New Roman" w:cs="Times New Roman"/>
          <w:color w:val="000000"/>
          <w:sz w:val="24"/>
          <w:szCs w:val="24"/>
        </w:rPr>
        <w:t>Nagla</w:t>
      </w:r>
      <w:proofErr w:type="spellEnd"/>
      <w:r w:rsidRPr="00E0124C">
        <w:rPr>
          <w:rFonts w:ascii="Times New Roman" w:hAnsi="Times New Roman" w:cs="Times New Roman"/>
          <w:color w:val="000000"/>
          <w:sz w:val="24"/>
          <w:szCs w:val="24"/>
        </w:rPr>
        <w:t xml:space="preserve">, B. K. (2013). </w:t>
      </w:r>
      <w:r w:rsidRPr="00E0124C">
        <w:rPr>
          <w:rFonts w:ascii="Times New Roman" w:hAnsi="Times New Roman" w:cs="Times New Roman"/>
          <w:i/>
          <w:iCs/>
          <w:color w:val="000000"/>
          <w:sz w:val="24"/>
          <w:szCs w:val="24"/>
        </w:rPr>
        <w:t>Indian sociological thought</w:t>
      </w:r>
      <w:r w:rsidRPr="00E0124C">
        <w:rPr>
          <w:rFonts w:ascii="Times New Roman" w:hAnsi="Times New Roman" w:cs="Times New Roman"/>
          <w:color w:val="000000"/>
          <w:sz w:val="24"/>
          <w:szCs w:val="24"/>
        </w:rPr>
        <w:t xml:space="preserve">: </w:t>
      </w:r>
      <w:proofErr w:type="spellStart"/>
      <w:r w:rsidRPr="00E0124C">
        <w:rPr>
          <w:rFonts w:ascii="Times New Roman" w:hAnsi="Times New Roman" w:cs="Times New Roman"/>
          <w:color w:val="000000"/>
          <w:sz w:val="24"/>
          <w:szCs w:val="24"/>
        </w:rPr>
        <w:t>Rawat</w:t>
      </w:r>
      <w:proofErr w:type="spellEnd"/>
      <w:r w:rsidRPr="00E0124C">
        <w:rPr>
          <w:rFonts w:ascii="Times New Roman" w:hAnsi="Times New Roman" w:cs="Times New Roman"/>
          <w:color w:val="000000"/>
          <w:sz w:val="24"/>
          <w:szCs w:val="24"/>
        </w:rPr>
        <w:t xml:space="preserve"> Publication </w:t>
      </w:r>
    </w:p>
    <w:p w:rsidR="0008529C" w:rsidRPr="00E0124C" w:rsidRDefault="0008529C" w:rsidP="00E0124C">
      <w:pPr>
        <w:spacing w:after="0" w:line="360" w:lineRule="auto"/>
        <w:rPr>
          <w:rFonts w:ascii="Times New Roman" w:hAnsi="Times New Roman" w:cs="Times New Roman"/>
          <w:color w:val="000000"/>
          <w:sz w:val="24"/>
          <w:szCs w:val="24"/>
        </w:rPr>
      </w:pPr>
      <w:r w:rsidRPr="00E0124C">
        <w:rPr>
          <w:rFonts w:ascii="Times New Roman" w:hAnsi="Times New Roman" w:cs="Times New Roman"/>
          <w:color w:val="000000"/>
          <w:sz w:val="24"/>
          <w:szCs w:val="24"/>
        </w:rPr>
        <w:t xml:space="preserve">4. </w:t>
      </w:r>
      <w:proofErr w:type="spellStart"/>
      <w:r w:rsidRPr="00E0124C">
        <w:rPr>
          <w:rFonts w:ascii="Times New Roman" w:hAnsi="Times New Roman" w:cs="Times New Roman"/>
          <w:color w:val="000000"/>
          <w:sz w:val="24"/>
          <w:szCs w:val="24"/>
        </w:rPr>
        <w:t>Sudha</w:t>
      </w:r>
      <w:proofErr w:type="spellEnd"/>
      <w:r w:rsidRPr="00E0124C">
        <w:rPr>
          <w:rFonts w:ascii="Times New Roman" w:hAnsi="Times New Roman" w:cs="Times New Roman"/>
          <w:color w:val="000000"/>
          <w:sz w:val="24"/>
          <w:szCs w:val="24"/>
        </w:rPr>
        <w:t xml:space="preserve">, P. (2013). </w:t>
      </w:r>
      <w:r w:rsidRPr="00E0124C">
        <w:rPr>
          <w:rFonts w:ascii="Times New Roman" w:hAnsi="Times New Roman" w:cs="Times New Roman"/>
          <w:i/>
          <w:iCs/>
          <w:color w:val="000000"/>
          <w:sz w:val="24"/>
          <w:szCs w:val="24"/>
        </w:rPr>
        <w:t>Dalit assertion</w:t>
      </w:r>
      <w:r w:rsidRPr="00E0124C">
        <w:rPr>
          <w:rFonts w:ascii="Times New Roman" w:hAnsi="Times New Roman" w:cs="Times New Roman"/>
          <w:color w:val="000000"/>
          <w:sz w:val="24"/>
          <w:szCs w:val="24"/>
        </w:rPr>
        <w:t xml:space="preserve">: Oxford India Short Introductions </w:t>
      </w:r>
    </w:p>
    <w:p w:rsidR="0008529C" w:rsidRPr="00E0124C" w:rsidRDefault="0008529C" w:rsidP="00E0124C">
      <w:pPr>
        <w:spacing w:after="0" w:line="360" w:lineRule="auto"/>
        <w:rPr>
          <w:rFonts w:ascii="Times New Roman" w:hAnsi="Times New Roman" w:cs="Times New Roman"/>
          <w:color w:val="000000"/>
          <w:sz w:val="24"/>
          <w:szCs w:val="24"/>
        </w:rPr>
      </w:pPr>
      <w:r w:rsidRPr="00E0124C">
        <w:rPr>
          <w:rFonts w:ascii="Times New Roman" w:hAnsi="Times New Roman" w:cs="Times New Roman"/>
          <w:color w:val="000000"/>
          <w:sz w:val="24"/>
          <w:szCs w:val="24"/>
        </w:rPr>
        <w:t xml:space="preserve">5. </w:t>
      </w:r>
      <w:proofErr w:type="spellStart"/>
      <w:r w:rsidRPr="00E0124C">
        <w:rPr>
          <w:rFonts w:ascii="Times New Roman" w:hAnsi="Times New Roman" w:cs="Times New Roman"/>
          <w:color w:val="000000"/>
          <w:sz w:val="24"/>
          <w:szCs w:val="24"/>
        </w:rPr>
        <w:t>Ritzer</w:t>
      </w:r>
      <w:proofErr w:type="spellEnd"/>
      <w:r w:rsidRPr="00E0124C">
        <w:rPr>
          <w:rFonts w:ascii="Times New Roman" w:hAnsi="Times New Roman" w:cs="Times New Roman"/>
          <w:color w:val="000000"/>
          <w:sz w:val="24"/>
          <w:szCs w:val="24"/>
        </w:rPr>
        <w:t xml:space="preserve">, G. (2012). </w:t>
      </w:r>
      <w:r w:rsidRPr="00E0124C">
        <w:rPr>
          <w:rFonts w:ascii="Times New Roman" w:hAnsi="Times New Roman" w:cs="Times New Roman"/>
          <w:i/>
          <w:iCs/>
          <w:color w:val="000000"/>
          <w:sz w:val="24"/>
          <w:szCs w:val="24"/>
        </w:rPr>
        <w:t>Sociological theory</w:t>
      </w:r>
      <w:r w:rsidRPr="00E0124C">
        <w:rPr>
          <w:rFonts w:ascii="Times New Roman" w:hAnsi="Times New Roman" w:cs="Times New Roman"/>
          <w:color w:val="000000"/>
          <w:sz w:val="24"/>
          <w:szCs w:val="24"/>
        </w:rPr>
        <w:t xml:space="preserve">: Tata McGraw Hill Education </w:t>
      </w:r>
    </w:p>
    <w:p w:rsidR="0008529C" w:rsidRPr="00E0124C" w:rsidRDefault="0008529C" w:rsidP="00E0124C">
      <w:pPr>
        <w:spacing w:after="0" w:line="360" w:lineRule="auto"/>
        <w:rPr>
          <w:rFonts w:ascii="Times New Roman" w:hAnsi="Times New Roman" w:cs="Times New Roman"/>
          <w:color w:val="000000"/>
          <w:sz w:val="24"/>
          <w:szCs w:val="24"/>
        </w:rPr>
      </w:pPr>
      <w:r w:rsidRPr="00E0124C">
        <w:rPr>
          <w:rFonts w:ascii="Times New Roman" w:hAnsi="Times New Roman" w:cs="Times New Roman"/>
          <w:color w:val="000000"/>
          <w:sz w:val="24"/>
          <w:szCs w:val="24"/>
        </w:rPr>
        <w:t xml:space="preserve">6. </w:t>
      </w:r>
      <w:proofErr w:type="spellStart"/>
      <w:r w:rsidRPr="00E0124C">
        <w:rPr>
          <w:rFonts w:ascii="Times New Roman" w:hAnsi="Times New Roman" w:cs="Times New Roman"/>
          <w:color w:val="000000"/>
          <w:sz w:val="24"/>
          <w:szCs w:val="24"/>
        </w:rPr>
        <w:t>Surinder</w:t>
      </w:r>
      <w:proofErr w:type="spellEnd"/>
      <w:r w:rsidRPr="00E0124C">
        <w:rPr>
          <w:rFonts w:ascii="Times New Roman" w:hAnsi="Times New Roman" w:cs="Times New Roman"/>
          <w:color w:val="000000"/>
          <w:sz w:val="24"/>
          <w:szCs w:val="24"/>
        </w:rPr>
        <w:t xml:space="preserve">, S. J. (2012). </w:t>
      </w:r>
      <w:proofErr w:type="spellStart"/>
      <w:r w:rsidRPr="00E0124C">
        <w:rPr>
          <w:rFonts w:ascii="Times New Roman" w:hAnsi="Times New Roman" w:cs="Times New Roman"/>
          <w:i/>
          <w:iCs/>
          <w:color w:val="000000"/>
          <w:sz w:val="24"/>
          <w:szCs w:val="24"/>
        </w:rPr>
        <w:t>Caste</w:t>
      </w:r>
      <w:proofErr w:type="spellEnd"/>
      <w:r w:rsidRPr="00E0124C">
        <w:rPr>
          <w:rFonts w:ascii="Times New Roman" w:hAnsi="Times New Roman" w:cs="Times New Roman"/>
          <w:color w:val="000000"/>
          <w:sz w:val="24"/>
          <w:szCs w:val="24"/>
        </w:rPr>
        <w:t xml:space="preserve">: Oxford India Short Introductions </w:t>
      </w:r>
    </w:p>
    <w:p w:rsidR="0008529C" w:rsidRPr="00E0124C" w:rsidRDefault="0008529C" w:rsidP="00E0124C">
      <w:pPr>
        <w:spacing w:after="0" w:line="360" w:lineRule="auto"/>
        <w:rPr>
          <w:rFonts w:ascii="Times New Roman" w:hAnsi="Times New Roman" w:cs="Times New Roman"/>
          <w:color w:val="000000"/>
          <w:sz w:val="24"/>
          <w:szCs w:val="24"/>
        </w:rPr>
      </w:pPr>
      <w:r w:rsidRPr="00E0124C">
        <w:rPr>
          <w:rFonts w:ascii="Times New Roman" w:hAnsi="Times New Roman" w:cs="Times New Roman"/>
          <w:color w:val="000000"/>
          <w:sz w:val="24"/>
          <w:szCs w:val="24"/>
        </w:rPr>
        <w:lastRenderedPageBreak/>
        <w:t xml:space="preserve">7. </w:t>
      </w:r>
      <w:proofErr w:type="spellStart"/>
      <w:r w:rsidRPr="00E0124C">
        <w:rPr>
          <w:rFonts w:ascii="Times New Roman" w:hAnsi="Times New Roman" w:cs="Times New Roman"/>
          <w:color w:val="000000"/>
          <w:sz w:val="24"/>
          <w:szCs w:val="24"/>
        </w:rPr>
        <w:t>Tabassum</w:t>
      </w:r>
      <w:proofErr w:type="spellEnd"/>
      <w:r w:rsidRPr="00E0124C">
        <w:rPr>
          <w:rFonts w:ascii="Times New Roman" w:hAnsi="Times New Roman" w:cs="Times New Roman"/>
          <w:color w:val="000000"/>
          <w:sz w:val="24"/>
          <w:szCs w:val="24"/>
        </w:rPr>
        <w:t xml:space="preserve">, H. (2011). </w:t>
      </w:r>
      <w:proofErr w:type="spellStart"/>
      <w:r w:rsidRPr="00E0124C">
        <w:rPr>
          <w:rFonts w:ascii="Times New Roman" w:hAnsi="Times New Roman" w:cs="Times New Roman"/>
          <w:i/>
          <w:iCs/>
          <w:color w:val="000000"/>
          <w:sz w:val="24"/>
          <w:szCs w:val="24"/>
        </w:rPr>
        <w:t>Encyclopedia</w:t>
      </w:r>
      <w:proofErr w:type="spellEnd"/>
      <w:r w:rsidRPr="00E0124C">
        <w:rPr>
          <w:rFonts w:ascii="Times New Roman" w:hAnsi="Times New Roman" w:cs="Times New Roman"/>
          <w:i/>
          <w:iCs/>
          <w:color w:val="000000"/>
          <w:sz w:val="24"/>
          <w:szCs w:val="24"/>
        </w:rPr>
        <w:t xml:space="preserve"> of contemporary social problems in India</w:t>
      </w:r>
      <w:r w:rsidRPr="00E0124C">
        <w:rPr>
          <w:rFonts w:ascii="Times New Roman" w:hAnsi="Times New Roman" w:cs="Times New Roman"/>
          <w:color w:val="000000"/>
          <w:sz w:val="24"/>
          <w:szCs w:val="24"/>
        </w:rPr>
        <w:t xml:space="preserve">: </w:t>
      </w:r>
      <w:proofErr w:type="spellStart"/>
      <w:r w:rsidRPr="00E0124C">
        <w:rPr>
          <w:rFonts w:ascii="Times New Roman" w:hAnsi="Times New Roman" w:cs="Times New Roman"/>
          <w:color w:val="000000"/>
          <w:sz w:val="24"/>
          <w:szCs w:val="24"/>
        </w:rPr>
        <w:t>Anmol</w:t>
      </w:r>
      <w:proofErr w:type="spellEnd"/>
    </w:p>
    <w:p w:rsidR="0008529C" w:rsidRPr="00E0124C" w:rsidRDefault="0008529C" w:rsidP="00E0124C">
      <w:pPr>
        <w:spacing w:after="0" w:line="360" w:lineRule="auto"/>
        <w:rPr>
          <w:rFonts w:ascii="Times New Roman" w:hAnsi="Times New Roman" w:cs="Times New Roman"/>
          <w:color w:val="000000"/>
          <w:sz w:val="24"/>
          <w:szCs w:val="24"/>
        </w:rPr>
      </w:pPr>
      <w:r w:rsidRPr="00E0124C">
        <w:rPr>
          <w:rFonts w:ascii="Times New Roman" w:hAnsi="Times New Roman" w:cs="Times New Roman"/>
          <w:color w:val="000000"/>
          <w:sz w:val="24"/>
          <w:szCs w:val="24"/>
        </w:rPr>
        <w:t xml:space="preserve">8. Richard, T. S. (2010). </w:t>
      </w:r>
      <w:r w:rsidRPr="00E0124C">
        <w:rPr>
          <w:rFonts w:ascii="Times New Roman" w:hAnsi="Times New Roman" w:cs="Times New Roman"/>
          <w:i/>
          <w:iCs/>
          <w:color w:val="000000"/>
          <w:sz w:val="24"/>
          <w:szCs w:val="24"/>
        </w:rPr>
        <w:t xml:space="preserve">Sociology: </w:t>
      </w:r>
      <w:r w:rsidRPr="00E0124C">
        <w:rPr>
          <w:rFonts w:ascii="Times New Roman" w:hAnsi="Times New Roman" w:cs="Times New Roman"/>
          <w:color w:val="000000"/>
          <w:sz w:val="24"/>
          <w:szCs w:val="24"/>
        </w:rPr>
        <w:t xml:space="preserve">Tata McGraw-Hill Higher Education </w:t>
      </w:r>
    </w:p>
    <w:p w:rsidR="0008529C" w:rsidRPr="00E0124C" w:rsidRDefault="0008529C" w:rsidP="00E0124C">
      <w:pPr>
        <w:spacing w:after="0" w:line="360" w:lineRule="auto"/>
        <w:rPr>
          <w:rFonts w:ascii="Times New Roman" w:hAnsi="Times New Roman" w:cs="Times New Roman"/>
          <w:color w:val="000000"/>
          <w:sz w:val="24"/>
          <w:szCs w:val="24"/>
        </w:rPr>
      </w:pPr>
      <w:r w:rsidRPr="00E0124C">
        <w:rPr>
          <w:rFonts w:ascii="Times New Roman" w:hAnsi="Times New Roman" w:cs="Times New Roman"/>
          <w:color w:val="000000"/>
          <w:sz w:val="24"/>
          <w:szCs w:val="24"/>
        </w:rPr>
        <w:t xml:space="preserve">9. </w:t>
      </w:r>
      <w:proofErr w:type="spellStart"/>
      <w:r w:rsidRPr="00E0124C">
        <w:rPr>
          <w:rFonts w:ascii="Times New Roman" w:hAnsi="Times New Roman" w:cs="Times New Roman"/>
          <w:color w:val="000000"/>
          <w:sz w:val="24"/>
          <w:szCs w:val="24"/>
        </w:rPr>
        <w:t>Rao</w:t>
      </w:r>
      <w:proofErr w:type="spellEnd"/>
      <w:r w:rsidRPr="00E0124C">
        <w:rPr>
          <w:rFonts w:ascii="Times New Roman" w:hAnsi="Times New Roman" w:cs="Times New Roman"/>
          <w:color w:val="000000"/>
          <w:sz w:val="24"/>
          <w:szCs w:val="24"/>
        </w:rPr>
        <w:t xml:space="preserve">, S. N. S. (2008). </w:t>
      </w:r>
      <w:r w:rsidRPr="00E0124C">
        <w:rPr>
          <w:rFonts w:ascii="Times New Roman" w:hAnsi="Times New Roman" w:cs="Times New Roman"/>
          <w:i/>
          <w:iCs/>
          <w:color w:val="000000"/>
          <w:sz w:val="24"/>
          <w:szCs w:val="24"/>
        </w:rPr>
        <w:t>Sociology: Principles of sociology with an introduction to social thoughts</w:t>
      </w:r>
      <w:r w:rsidRPr="00E0124C">
        <w:rPr>
          <w:rFonts w:ascii="Times New Roman" w:hAnsi="Times New Roman" w:cs="Times New Roman"/>
          <w:color w:val="000000"/>
          <w:sz w:val="24"/>
          <w:szCs w:val="24"/>
        </w:rPr>
        <w:t xml:space="preserve">; S Chand (2008) </w:t>
      </w:r>
    </w:p>
    <w:p w:rsidR="0008529C" w:rsidRPr="00E0124C" w:rsidRDefault="0008529C" w:rsidP="00E0124C">
      <w:pPr>
        <w:spacing w:after="0" w:line="360" w:lineRule="auto"/>
        <w:rPr>
          <w:rFonts w:ascii="Times New Roman" w:hAnsi="Times New Roman" w:cs="Times New Roman"/>
          <w:color w:val="000000"/>
          <w:sz w:val="24"/>
          <w:szCs w:val="24"/>
        </w:rPr>
      </w:pPr>
      <w:r w:rsidRPr="00E0124C">
        <w:rPr>
          <w:rFonts w:ascii="Times New Roman" w:hAnsi="Times New Roman" w:cs="Times New Roman"/>
          <w:color w:val="000000"/>
          <w:sz w:val="24"/>
          <w:szCs w:val="24"/>
        </w:rPr>
        <w:t xml:space="preserve">10. </w:t>
      </w:r>
      <w:proofErr w:type="spellStart"/>
      <w:r w:rsidRPr="00E0124C">
        <w:rPr>
          <w:rFonts w:ascii="Times New Roman" w:hAnsi="Times New Roman" w:cs="Times New Roman"/>
          <w:color w:val="000000"/>
          <w:sz w:val="24"/>
          <w:szCs w:val="24"/>
        </w:rPr>
        <w:t>Menon</w:t>
      </w:r>
      <w:proofErr w:type="spellEnd"/>
      <w:r w:rsidRPr="00E0124C">
        <w:rPr>
          <w:rFonts w:ascii="Times New Roman" w:hAnsi="Times New Roman" w:cs="Times New Roman"/>
          <w:color w:val="000000"/>
          <w:sz w:val="24"/>
          <w:szCs w:val="24"/>
        </w:rPr>
        <w:t xml:space="preserve">, N., &amp; Nigam, A. (2007). </w:t>
      </w:r>
      <w:r w:rsidRPr="00E0124C">
        <w:rPr>
          <w:rFonts w:ascii="Times New Roman" w:hAnsi="Times New Roman" w:cs="Times New Roman"/>
          <w:i/>
          <w:iCs/>
          <w:color w:val="000000"/>
          <w:sz w:val="24"/>
          <w:szCs w:val="24"/>
        </w:rPr>
        <w:t xml:space="preserve">Power and contestation: India since 1989 </w:t>
      </w:r>
    </w:p>
    <w:p w:rsidR="0008529C" w:rsidRPr="00E0124C" w:rsidRDefault="0008529C" w:rsidP="00E0124C">
      <w:pPr>
        <w:spacing w:after="0" w:line="360" w:lineRule="auto"/>
        <w:rPr>
          <w:rFonts w:ascii="Times New Roman" w:hAnsi="Times New Roman" w:cs="Times New Roman"/>
          <w:color w:val="000000"/>
          <w:sz w:val="24"/>
          <w:szCs w:val="24"/>
        </w:rPr>
      </w:pPr>
      <w:r w:rsidRPr="00E0124C">
        <w:rPr>
          <w:rFonts w:ascii="Times New Roman" w:hAnsi="Times New Roman" w:cs="Times New Roman"/>
          <w:color w:val="000000"/>
          <w:sz w:val="24"/>
          <w:szCs w:val="24"/>
        </w:rPr>
        <w:t xml:space="preserve">11. </w:t>
      </w:r>
      <w:proofErr w:type="spellStart"/>
      <w:r w:rsidRPr="00E0124C">
        <w:rPr>
          <w:rFonts w:ascii="Times New Roman" w:hAnsi="Times New Roman" w:cs="Times New Roman"/>
          <w:color w:val="000000"/>
          <w:sz w:val="24"/>
          <w:szCs w:val="24"/>
        </w:rPr>
        <w:t>Deshpande</w:t>
      </w:r>
      <w:proofErr w:type="spellEnd"/>
      <w:r w:rsidRPr="00E0124C">
        <w:rPr>
          <w:rFonts w:ascii="Times New Roman" w:hAnsi="Times New Roman" w:cs="Times New Roman"/>
          <w:color w:val="000000"/>
          <w:sz w:val="24"/>
          <w:szCs w:val="24"/>
        </w:rPr>
        <w:t xml:space="preserve">, S. (2003). </w:t>
      </w:r>
      <w:r w:rsidRPr="00E0124C">
        <w:rPr>
          <w:rFonts w:ascii="Times New Roman" w:hAnsi="Times New Roman" w:cs="Times New Roman"/>
          <w:i/>
          <w:iCs/>
          <w:color w:val="000000"/>
          <w:sz w:val="24"/>
          <w:szCs w:val="24"/>
        </w:rPr>
        <w:t>Contemporary India: A sociological</w:t>
      </w:r>
      <w:r w:rsidRPr="00E0124C">
        <w:rPr>
          <w:rFonts w:ascii="Times New Roman" w:hAnsi="Times New Roman" w:cs="Times New Roman"/>
          <w:color w:val="000000"/>
          <w:sz w:val="24"/>
          <w:szCs w:val="24"/>
        </w:rPr>
        <w:t xml:space="preserve">: Penguin India </w:t>
      </w:r>
    </w:p>
    <w:p w:rsidR="0008529C" w:rsidRPr="00E0124C" w:rsidRDefault="0008529C" w:rsidP="00E0124C">
      <w:pPr>
        <w:spacing w:after="0" w:line="360" w:lineRule="auto"/>
        <w:rPr>
          <w:rFonts w:ascii="Times New Roman" w:hAnsi="Times New Roman" w:cs="Times New Roman"/>
          <w:color w:val="000000"/>
          <w:sz w:val="24"/>
          <w:szCs w:val="24"/>
        </w:rPr>
      </w:pPr>
      <w:r w:rsidRPr="00E0124C">
        <w:rPr>
          <w:rFonts w:ascii="Times New Roman" w:hAnsi="Times New Roman" w:cs="Times New Roman"/>
          <w:color w:val="000000"/>
          <w:sz w:val="24"/>
          <w:szCs w:val="24"/>
        </w:rPr>
        <w:t xml:space="preserve">12. </w:t>
      </w:r>
      <w:proofErr w:type="spellStart"/>
      <w:r w:rsidRPr="00E0124C">
        <w:rPr>
          <w:rFonts w:ascii="Times New Roman" w:hAnsi="Times New Roman" w:cs="Times New Roman"/>
          <w:color w:val="000000"/>
          <w:sz w:val="24"/>
          <w:szCs w:val="24"/>
        </w:rPr>
        <w:t>Burce</w:t>
      </w:r>
      <w:proofErr w:type="spellEnd"/>
      <w:r w:rsidRPr="00E0124C">
        <w:rPr>
          <w:rFonts w:ascii="Times New Roman" w:hAnsi="Times New Roman" w:cs="Times New Roman"/>
          <w:color w:val="000000"/>
          <w:sz w:val="24"/>
          <w:szCs w:val="24"/>
        </w:rPr>
        <w:t xml:space="preserve">, S. (2000). </w:t>
      </w:r>
      <w:proofErr w:type="gramStart"/>
      <w:r w:rsidRPr="00E0124C">
        <w:rPr>
          <w:rFonts w:ascii="Times New Roman" w:hAnsi="Times New Roman" w:cs="Times New Roman"/>
          <w:i/>
          <w:iCs/>
          <w:color w:val="000000"/>
          <w:sz w:val="24"/>
          <w:szCs w:val="24"/>
        </w:rPr>
        <w:t>Sociology :</w:t>
      </w:r>
      <w:proofErr w:type="gramEnd"/>
      <w:r w:rsidRPr="00E0124C">
        <w:rPr>
          <w:rFonts w:ascii="Times New Roman" w:hAnsi="Times New Roman" w:cs="Times New Roman"/>
          <w:i/>
          <w:iCs/>
          <w:color w:val="000000"/>
          <w:sz w:val="24"/>
          <w:szCs w:val="24"/>
        </w:rPr>
        <w:t xml:space="preserve"> A very short introduction </w:t>
      </w:r>
      <w:r w:rsidRPr="00E0124C">
        <w:rPr>
          <w:rFonts w:ascii="Times New Roman" w:hAnsi="Times New Roman" w:cs="Times New Roman"/>
          <w:color w:val="000000"/>
          <w:sz w:val="24"/>
          <w:szCs w:val="24"/>
        </w:rPr>
        <w:t>: Oxford University Press</w:t>
      </w:r>
    </w:p>
    <w:p w:rsidR="0008529C" w:rsidRPr="00E0124C" w:rsidRDefault="0008529C" w:rsidP="00E0124C">
      <w:pPr>
        <w:spacing w:after="0" w:line="360" w:lineRule="auto"/>
        <w:rPr>
          <w:rFonts w:ascii="Times New Roman" w:hAnsi="Times New Roman" w:cs="Times New Roman"/>
          <w:color w:val="000000"/>
          <w:sz w:val="24"/>
          <w:szCs w:val="24"/>
        </w:rPr>
      </w:pPr>
      <w:r w:rsidRPr="00E0124C">
        <w:rPr>
          <w:rFonts w:ascii="Times New Roman" w:hAnsi="Times New Roman" w:cs="Times New Roman"/>
          <w:color w:val="000000"/>
          <w:sz w:val="24"/>
          <w:szCs w:val="24"/>
        </w:rPr>
        <w:t xml:space="preserve">13. </w:t>
      </w:r>
      <w:proofErr w:type="spellStart"/>
      <w:r w:rsidRPr="00E0124C">
        <w:rPr>
          <w:rFonts w:ascii="Times New Roman" w:hAnsi="Times New Roman" w:cs="Times New Roman"/>
          <w:color w:val="000000"/>
          <w:sz w:val="24"/>
          <w:szCs w:val="24"/>
        </w:rPr>
        <w:t>Dube</w:t>
      </w:r>
      <w:proofErr w:type="spellEnd"/>
      <w:r w:rsidRPr="00E0124C">
        <w:rPr>
          <w:rFonts w:ascii="Times New Roman" w:hAnsi="Times New Roman" w:cs="Times New Roman"/>
          <w:color w:val="000000"/>
          <w:sz w:val="24"/>
          <w:szCs w:val="24"/>
        </w:rPr>
        <w:t>, S.C. 1990. Society in India, New Delhi: National Book Trust,</w:t>
      </w:r>
    </w:p>
    <w:p w:rsidR="0008529C" w:rsidRPr="00E0124C" w:rsidRDefault="0008529C" w:rsidP="00E0124C">
      <w:pPr>
        <w:spacing w:after="0" w:line="360" w:lineRule="auto"/>
        <w:rPr>
          <w:rFonts w:ascii="Times New Roman" w:hAnsi="Times New Roman" w:cs="Times New Roman"/>
          <w:color w:val="000000"/>
          <w:sz w:val="24"/>
          <w:szCs w:val="24"/>
        </w:rPr>
      </w:pPr>
      <w:r w:rsidRPr="00E0124C">
        <w:rPr>
          <w:rFonts w:ascii="Times New Roman" w:hAnsi="Times New Roman" w:cs="Times New Roman"/>
          <w:color w:val="000000"/>
          <w:sz w:val="24"/>
          <w:szCs w:val="24"/>
        </w:rPr>
        <w:t xml:space="preserve">14. </w:t>
      </w:r>
      <w:proofErr w:type="spellStart"/>
      <w:r w:rsidRPr="00E0124C">
        <w:rPr>
          <w:rFonts w:ascii="Times New Roman" w:hAnsi="Times New Roman" w:cs="Times New Roman"/>
          <w:color w:val="000000"/>
          <w:sz w:val="24"/>
          <w:szCs w:val="24"/>
        </w:rPr>
        <w:t>Giddens</w:t>
      </w:r>
      <w:proofErr w:type="spellEnd"/>
      <w:r w:rsidRPr="00E0124C">
        <w:rPr>
          <w:rFonts w:ascii="Times New Roman" w:hAnsi="Times New Roman" w:cs="Times New Roman"/>
          <w:color w:val="000000"/>
          <w:sz w:val="24"/>
          <w:szCs w:val="24"/>
        </w:rPr>
        <w:t xml:space="preserve">, Anthony, 2001. </w:t>
      </w:r>
      <w:proofErr w:type="gramStart"/>
      <w:r w:rsidRPr="00E0124C">
        <w:rPr>
          <w:rFonts w:ascii="Times New Roman" w:hAnsi="Times New Roman" w:cs="Times New Roman"/>
          <w:color w:val="000000"/>
          <w:sz w:val="24"/>
          <w:szCs w:val="24"/>
        </w:rPr>
        <w:t>Sociology.</w:t>
      </w:r>
      <w:proofErr w:type="gramEnd"/>
      <w:r w:rsidRPr="00E0124C">
        <w:rPr>
          <w:rFonts w:ascii="Times New Roman" w:hAnsi="Times New Roman" w:cs="Times New Roman"/>
          <w:color w:val="000000"/>
          <w:sz w:val="24"/>
          <w:szCs w:val="24"/>
        </w:rPr>
        <w:t xml:space="preserve"> Polity: Cambridge Press,</w:t>
      </w:r>
    </w:p>
    <w:p w:rsidR="0008529C" w:rsidRPr="00E0124C" w:rsidRDefault="0008529C" w:rsidP="00E0124C">
      <w:pPr>
        <w:spacing w:after="0" w:line="360" w:lineRule="auto"/>
        <w:rPr>
          <w:rFonts w:ascii="Times New Roman" w:hAnsi="Times New Roman" w:cs="Times New Roman"/>
          <w:color w:val="000000"/>
          <w:sz w:val="24"/>
          <w:szCs w:val="24"/>
        </w:rPr>
      </w:pPr>
      <w:r w:rsidRPr="00E0124C">
        <w:rPr>
          <w:rFonts w:ascii="Times New Roman" w:hAnsi="Times New Roman" w:cs="Times New Roman"/>
          <w:color w:val="000000"/>
          <w:sz w:val="24"/>
          <w:szCs w:val="24"/>
        </w:rPr>
        <w:t xml:space="preserve">15. Johnson, M.M. 1993. </w:t>
      </w:r>
      <w:proofErr w:type="spellStart"/>
      <w:proofErr w:type="gramStart"/>
      <w:r w:rsidRPr="00E0124C">
        <w:rPr>
          <w:rFonts w:ascii="Times New Roman" w:hAnsi="Times New Roman" w:cs="Times New Roman"/>
          <w:color w:val="000000"/>
          <w:sz w:val="24"/>
          <w:szCs w:val="24"/>
        </w:rPr>
        <w:t>Sociology.A</w:t>
      </w:r>
      <w:proofErr w:type="spellEnd"/>
      <w:r w:rsidRPr="00E0124C">
        <w:rPr>
          <w:rFonts w:ascii="Times New Roman" w:hAnsi="Times New Roman" w:cs="Times New Roman"/>
          <w:color w:val="000000"/>
          <w:sz w:val="24"/>
          <w:szCs w:val="24"/>
        </w:rPr>
        <w:t xml:space="preserve"> Systematic Introduction.</w:t>
      </w:r>
      <w:proofErr w:type="gramEnd"/>
      <w:r w:rsidRPr="00E0124C">
        <w:rPr>
          <w:rFonts w:ascii="Times New Roman" w:hAnsi="Times New Roman" w:cs="Times New Roman"/>
          <w:color w:val="000000"/>
          <w:sz w:val="24"/>
          <w:szCs w:val="24"/>
        </w:rPr>
        <w:t xml:space="preserve"> New Delhi: Allied Publishers Ltd.</w:t>
      </w:r>
    </w:p>
    <w:p w:rsidR="0008529C" w:rsidRPr="00E0124C" w:rsidRDefault="0008529C" w:rsidP="00E0124C">
      <w:pPr>
        <w:spacing w:after="0" w:line="360" w:lineRule="auto"/>
        <w:rPr>
          <w:rFonts w:ascii="Times New Roman" w:hAnsi="Times New Roman" w:cs="Times New Roman"/>
          <w:color w:val="000000"/>
          <w:sz w:val="24"/>
          <w:szCs w:val="24"/>
        </w:rPr>
      </w:pPr>
      <w:r w:rsidRPr="00E0124C">
        <w:rPr>
          <w:rFonts w:ascii="Times New Roman" w:hAnsi="Times New Roman" w:cs="Times New Roman"/>
          <w:color w:val="000000"/>
          <w:sz w:val="24"/>
          <w:szCs w:val="24"/>
        </w:rPr>
        <w:t xml:space="preserve">16. Kingsley, Davis, 1995. Human Society, New Delhi: </w:t>
      </w:r>
      <w:proofErr w:type="spellStart"/>
      <w:r w:rsidRPr="00E0124C">
        <w:rPr>
          <w:rFonts w:ascii="Times New Roman" w:hAnsi="Times New Roman" w:cs="Times New Roman"/>
          <w:color w:val="000000"/>
          <w:sz w:val="24"/>
          <w:szCs w:val="24"/>
        </w:rPr>
        <w:t>Surjeet</w:t>
      </w:r>
      <w:proofErr w:type="spellEnd"/>
      <w:r w:rsidRPr="00E0124C">
        <w:rPr>
          <w:rFonts w:ascii="Times New Roman" w:hAnsi="Times New Roman" w:cs="Times New Roman"/>
          <w:color w:val="000000"/>
          <w:sz w:val="24"/>
          <w:szCs w:val="24"/>
        </w:rPr>
        <w:t xml:space="preserve"> Publications.</w:t>
      </w:r>
    </w:p>
    <w:p w:rsidR="0008529C" w:rsidRPr="00E0124C" w:rsidRDefault="0008529C" w:rsidP="00E0124C">
      <w:pPr>
        <w:spacing w:after="0" w:line="360" w:lineRule="auto"/>
        <w:rPr>
          <w:rFonts w:ascii="Times New Roman" w:hAnsi="Times New Roman" w:cs="Times New Roman"/>
          <w:color w:val="000000"/>
          <w:sz w:val="24"/>
          <w:szCs w:val="24"/>
        </w:rPr>
      </w:pPr>
      <w:r w:rsidRPr="00E0124C">
        <w:rPr>
          <w:rFonts w:ascii="Times New Roman" w:hAnsi="Times New Roman" w:cs="Times New Roman"/>
          <w:color w:val="000000"/>
          <w:sz w:val="24"/>
          <w:szCs w:val="24"/>
        </w:rPr>
        <w:t xml:space="preserve">17. </w:t>
      </w:r>
      <w:proofErr w:type="spellStart"/>
      <w:r w:rsidRPr="00E0124C">
        <w:rPr>
          <w:rFonts w:ascii="Times New Roman" w:hAnsi="Times New Roman" w:cs="Times New Roman"/>
          <w:color w:val="000000"/>
          <w:sz w:val="24"/>
          <w:szCs w:val="24"/>
        </w:rPr>
        <w:t>Madan</w:t>
      </w:r>
      <w:proofErr w:type="spellEnd"/>
      <w:r w:rsidRPr="00E0124C">
        <w:rPr>
          <w:rFonts w:ascii="Times New Roman" w:hAnsi="Times New Roman" w:cs="Times New Roman"/>
          <w:color w:val="000000"/>
          <w:sz w:val="24"/>
          <w:szCs w:val="24"/>
        </w:rPr>
        <w:t>, G.R. 1997. Indian Social Problems (</w:t>
      </w:r>
      <w:proofErr w:type="spellStart"/>
      <w:r w:rsidRPr="00E0124C">
        <w:rPr>
          <w:rFonts w:ascii="Times New Roman" w:hAnsi="Times New Roman" w:cs="Times New Roman"/>
          <w:color w:val="000000"/>
          <w:sz w:val="24"/>
          <w:szCs w:val="24"/>
        </w:rPr>
        <w:t>Vol.I</w:t>
      </w:r>
      <w:proofErr w:type="spellEnd"/>
      <w:r w:rsidRPr="00E0124C">
        <w:rPr>
          <w:rFonts w:ascii="Times New Roman" w:hAnsi="Times New Roman" w:cs="Times New Roman"/>
          <w:color w:val="000000"/>
          <w:sz w:val="24"/>
          <w:szCs w:val="24"/>
        </w:rPr>
        <w:t>&amp; II) New Delhi: Allied Publications</w:t>
      </w:r>
    </w:p>
    <w:p w:rsidR="0008529C" w:rsidRPr="00E0124C" w:rsidRDefault="0008529C" w:rsidP="00E0124C">
      <w:pPr>
        <w:spacing w:after="0" w:line="360" w:lineRule="auto"/>
        <w:rPr>
          <w:rFonts w:ascii="Times New Roman" w:hAnsi="Times New Roman" w:cs="Times New Roman"/>
          <w:color w:val="000000"/>
          <w:sz w:val="24"/>
          <w:szCs w:val="24"/>
        </w:rPr>
      </w:pPr>
      <w:r w:rsidRPr="00E0124C">
        <w:rPr>
          <w:rFonts w:ascii="Times New Roman" w:hAnsi="Times New Roman" w:cs="Times New Roman"/>
          <w:color w:val="000000"/>
          <w:sz w:val="24"/>
          <w:szCs w:val="24"/>
        </w:rPr>
        <w:t xml:space="preserve">18. Ram, </w:t>
      </w:r>
      <w:proofErr w:type="spellStart"/>
      <w:r w:rsidRPr="00E0124C">
        <w:rPr>
          <w:rFonts w:ascii="Times New Roman" w:hAnsi="Times New Roman" w:cs="Times New Roman"/>
          <w:color w:val="000000"/>
          <w:sz w:val="24"/>
          <w:szCs w:val="24"/>
        </w:rPr>
        <w:t>Ahuja</w:t>
      </w:r>
      <w:proofErr w:type="spellEnd"/>
      <w:r w:rsidRPr="00E0124C">
        <w:rPr>
          <w:rFonts w:ascii="Times New Roman" w:hAnsi="Times New Roman" w:cs="Times New Roman"/>
          <w:color w:val="000000"/>
          <w:sz w:val="24"/>
          <w:szCs w:val="24"/>
        </w:rPr>
        <w:t xml:space="preserve">, 1993. </w:t>
      </w:r>
      <w:proofErr w:type="gramStart"/>
      <w:r w:rsidRPr="00E0124C">
        <w:rPr>
          <w:rFonts w:ascii="Times New Roman" w:hAnsi="Times New Roman" w:cs="Times New Roman"/>
          <w:color w:val="000000"/>
          <w:sz w:val="24"/>
          <w:szCs w:val="24"/>
        </w:rPr>
        <w:t>Indian Social Systems.</w:t>
      </w:r>
      <w:proofErr w:type="gramEnd"/>
      <w:r w:rsidRPr="00E0124C">
        <w:rPr>
          <w:rFonts w:ascii="Times New Roman" w:hAnsi="Times New Roman" w:cs="Times New Roman"/>
          <w:color w:val="000000"/>
          <w:sz w:val="24"/>
          <w:szCs w:val="24"/>
        </w:rPr>
        <w:t xml:space="preserve"> New Delhi: </w:t>
      </w:r>
      <w:proofErr w:type="spellStart"/>
      <w:r w:rsidRPr="00E0124C">
        <w:rPr>
          <w:rFonts w:ascii="Times New Roman" w:hAnsi="Times New Roman" w:cs="Times New Roman"/>
          <w:color w:val="000000"/>
          <w:sz w:val="24"/>
          <w:szCs w:val="24"/>
        </w:rPr>
        <w:t>Rawat</w:t>
      </w:r>
      <w:proofErr w:type="spellEnd"/>
      <w:r w:rsidRPr="00E0124C">
        <w:rPr>
          <w:rFonts w:ascii="Times New Roman" w:hAnsi="Times New Roman" w:cs="Times New Roman"/>
          <w:color w:val="000000"/>
          <w:sz w:val="24"/>
          <w:szCs w:val="24"/>
        </w:rPr>
        <w:t xml:space="preserve"> Publications.</w:t>
      </w:r>
    </w:p>
    <w:p w:rsidR="0008529C" w:rsidRPr="00E0124C" w:rsidRDefault="0008529C" w:rsidP="00E0124C">
      <w:pPr>
        <w:spacing w:after="0" w:line="360" w:lineRule="auto"/>
        <w:rPr>
          <w:rFonts w:ascii="Times New Roman" w:hAnsi="Times New Roman" w:cs="Times New Roman"/>
          <w:color w:val="000000"/>
          <w:sz w:val="24"/>
          <w:szCs w:val="24"/>
        </w:rPr>
      </w:pPr>
      <w:r w:rsidRPr="00E0124C">
        <w:rPr>
          <w:rFonts w:ascii="Times New Roman" w:hAnsi="Times New Roman" w:cs="Times New Roman"/>
          <w:color w:val="000000"/>
          <w:sz w:val="24"/>
          <w:szCs w:val="24"/>
        </w:rPr>
        <w:t xml:space="preserve">19. Sharma, K.L. 2007. </w:t>
      </w:r>
      <w:proofErr w:type="gramStart"/>
      <w:r w:rsidRPr="00E0124C">
        <w:rPr>
          <w:rFonts w:ascii="Times New Roman" w:hAnsi="Times New Roman" w:cs="Times New Roman"/>
          <w:color w:val="000000"/>
          <w:sz w:val="24"/>
          <w:szCs w:val="24"/>
        </w:rPr>
        <w:t>Indian Social Structure and Change.</w:t>
      </w:r>
      <w:proofErr w:type="gramEnd"/>
      <w:r w:rsidRPr="00E0124C">
        <w:rPr>
          <w:rFonts w:ascii="Times New Roman" w:hAnsi="Times New Roman" w:cs="Times New Roman"/>
          <w:color w:val="000000"/>
          <w:sz w:val="24"/>
          <w:szCs w:val="24"/>
        </w:rPr>
        <w:t xml:space="preserve"> </w:t>
      </w:r>
      <w:proofErr w:type="spellStart"/>
      <w:r w:rsidRPr="00E0124C">
        <w:rPr>
          <w:rFonts w:ascii="Times New Roman" w:hAnsi="Times New Roman" w:cs="Times New Roman"/>
          <w:color w:val="000000"/>
          <w:sz w:val="24"/>
          <w:szCs w:val="24"/>
        </w:rPr>
        <w:t>Jaipur</w:t>
      </w:r>
      <w:proofErr w:type="spellEnd"/>
      <w:r w:rsidRPr="00E0124C">
        <w:rPr>
          <w:rFonts w:ascii="Times New Roman" w:hAnsi="Times New Roman" w:cs="Times New Roman"/>
          <w:color w:val="000000"/>
          <w:sz w:val="24"/>
          <w:szCs w:val="24"/>
        </w:rPr>
        <w:t xml:space="preserve">: </w:t>
      </w:r>
      <w:proofErr w:type="spellStart"/>
      <w:r w:rsidRPr="00E0124C">
        <w:rPr>
          <w:rFonts w:ascii="Times New Roman" w:hAnsi="Times New Roman" w:cs="Times New Roman"/>
          <w:color w:val="000000"/>
          <w:sz w:val="24"/>
          <w:szCs w:val="24"/>
        </w:rPr>
        <w:t>Rawat</w:t>
      </w:r>
      <w:proofErr w:type="spellEnd"/>
      <w:r w:rsidRPr="00E0124C">
        <w:rPr>
          <w:rFonts w:ascii="Times New Roman" w:hAnsi="Times New Roman" w:cs="Times New Roman"/>
          <w:color w:val="000000"/>
          <w:sz w:val="24"/>
          <w:szCs w:val="24"/>
        </w:rPr>
        <w:t xml:space="preserve"> Publications.</w:t>
      </w:r>
    </w:p>
    <w:p w:rsidR="0008529C" w:rsidRPr="00E0124C" w:rsidRDefault="0008529C" w:rsidP="00E0124C">
      <w:pPr>
        <w:spacing w:after="0" w:line="360" w:lineRule="auto"/>
        <w:rPr>
          <w:rFonts w:ascii="Times New Roman" w:hAnsi="Times New Roman" w:cs="Times New Roman"/>
          <w:color w:val="000000"/>
          <w:sz w:val="24"/>
          <w:szCs w:val="24"/>
        </w:rPr>
      </w:pPr>
      <w:r w:rsidRPr="00E0124C">
        <w:rPr>
          <w:rFonts w:ascii="Times New Roman" w:hAnsi="Times New Roman" w:cs="Times New Roman"/>
          <w:color w:val="000000"/>
          <w:sz w:val="24"/>
          <w:szCs w:val="24"/>
        </w:rPr>
        <w:t xml:space="preserve">20. Singh, </w:t>
      </w:r>
      <w:proofErr w:type="spellStart"/>
      <w:r w:rsidRPr="00E0124C">
        <w:rPr>
          <w:rFonts w:ascii="Times New Roman" w:hAnsi="Times New Roman" w:cs="Times New Roman"/>
          <w:color w:val="000000"/>
          <w:sz w:val="24"/>
          <w:szCs w:val="24"/>
        </w:rPr>
        <w:t>Naunihal</w:t>
      </w:r>
      <w:proofErr w:type="spellEnd"/>
      <w:r w:rsidRPr="00E0124C">
        <w:rPr>
          <w:rFonts w:ascii="Times New Roman" w:hAnsi="Times New Roman" w:cs="Times New Roman"/>
          <w:color w:val="000000"/>
          <w:sz w:val="24"/>
          <w:szCs w:val="24"/>
        </w:rPr>
        <w:t>. 2002. Population and Poverty. New Delhi: Mittal Publications.</w:t>
      </w:r>
    </w:p>
    <w:p w:rsidR="008372A1" w:rsidRPr="00E0124C" w:rsidRDefault="0008529C" w:rsidP="00E0124C">
      <w:pPr>
        <w:spacing w:after="0" w:line="360" w:lineRule="auto"/>
        <w:rPr>
          <w:rFonts w:ascii="Times New Roman" w:hAnsi="Times New Roman" w:cs="Times New Roman"/>
          <w:color w:val="000000"/>
          <w:sz w:val="24"/>
          <w:szCs w:val="24"/>
        </w:rPr>
      </w:pPr>
      <w:r w:rsidRPr="00E0124C">
        <w:rPr>
          <w:rFonts w:ascii="Times New Roman" w:hAnsi="Times New Roman" w:cs="Times New Roman"/>
          <w:color w:val="000000"/>
          <w:sz w:val="24"/>
          <w:szCs w:val="24"/>
        </w:rPr>
        <w:t xml:space="preserve">21. </w:t>
      </w:r>
      <w:proofErr w:type="spellStart"/>
      <w:r w:rsidRPr="00E0124C">
        <w:rPr>
          <w:rFonts w:ascii="Times New Roman" w:hAnsi="Times New Roman" w:cs="Times New Roman"/>
          <w:color w:val="000000"/>
          <w:sz w:val="24"/>
          <w:szCs w:val="24"/>
        </w:rPr>
        <w:t>Srinivas</w:t>
      </w:r>
      <w:proofErr w:type="spellEnd"/>
      <w:r w:rsidRPr="00E0124C">
        <w:rPr>
          <w:rFonts w:ascii="Times New Roman" w:hAnsi="Times New Roman" w:cs="Times New Roman"/>
          <w:color w:val="000000"/>
          <w:sz w:val="24"/>
          <w:szCs w:val="24"/>
        </w:rPr>
        <w:t xml:space="preserve">, M.N., 1980. Social Structure, New Delhi: </w:t>
      </w:r>
      <w:proofErr w:type="spellStart"/>
      <w:r w:rsidRPr="00E0124C">
        <w:rPr>
          <w:rFonts w:ascii="Times New Roman" w:hAnsi="Times New Roman" w:cs="Times New Roman"/>
          <w:color w:val="000000"/>
          <w:sz w:val="24"/>
          <w:szCs w:val="24"/>
        </w:rPr>
        <w:t>Hindusthan</w:t>
      </w:r>
      <w:proofErr w:type="spellEnd"/>
      <w:r w:rsidRPr="00E0124C">
        <w:rPr>
          <w:rFonts w:ascii="Times New Roman" w:hAnsi="Times New Roman" w:cs="Times New Roman"/>
          <w:color w:val="000000"/>
          <w:sz w:val="24"/>
          <w:szCs w:val="24"/>
        </w:rPr>
        <w:t xml:space="preserve"> Publishers Corporation</w:t>
      </w:r>
    </w:p>
    <w:sectPr w:rsidR="008372A1" w:rsidRPr="00E0124C" w:rsidSect="0008529C">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90D40"/>
    <w:multiLevelType w:val="hybridMultilevel"/>
    <w:tmpl w:val="17684CA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61A52EB"/>
    <w:multiLevelType w:val="hybridMultilevel"/>
    <w:tmpl w:val="A056B46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0B451AAF"/>
    <w:multiLevelType w:val="hybridMultilevel"/>
    <w:tmpl w:val="C27249D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73C1857"/>
    <w:multiLevelType w:val="hybridMultilevel"/>
    <w:tmpl w:val="F5789D0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2B4A7789"/>
    <w:multiLevelType w:val="hybridMultilevel"/>
    <w:tmpl w:val="20BC53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6BFA23BE"/>
    <w:multiLevelType w:val="hybridMultilevel"/>
    <w:tmpl w:val="BE58D17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6">
    <w:nsid w:val="78FC3258"/>
    <w:multiLevelType w:val="hybridMultilevel"/>
    <w:tmpl w:val="25D8428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3"/>
  </w:num>
  <w:num w:numId="4">
    <w:abstractNumId w:val="6"/>
  </w:num>
  <w:num w:numId="5">
    <w:abstractNumId w:val="4"/>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08529C"/>
    <w:rsid w:val="0008529C"/>
    <w:rsid w:val="001056E9"/>
    <w:rsid w:val="00667D9C"/>
    <w:rsid w:val="00797ABE"/>
    <w:rsid w:val="008372A1"/>
    <w:rsid w:val="00973CC2"/>
    <w:rsid w:val="00B244B8"/>
    <w:rsid w:val="00D928A9"/>
    <w:rsid w:val="00E0124C"/>
    <w:rsid w:val="00E84CB2"/>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29C"/>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529C"/>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8529C"/>
    <w:pPr>
      <w:ind w:left="720"/>
      <w:contextualSpacing/>
    </w:pPr>
  </w:style>
  <w:style w:type="paragraph" w:customStyle="1" w:styleId="Default">
    <w:name w:val="Default"/>
    <w:rsid w:val="0008529C"/>
    <w:pPr>
      <w:autoSpaceDE w:val="0"/>
      <w:autoSpaceDN w:val="0"/>
      <w:adjustRightInd w:val="0"/>
      <w:spacing w:after="0" w:line="240" w:lineRule="auto"/>
    </w:pPr>
    <w:rPr>
      <w:rFonts w:ascii="Times New Roman" w:hAnsi="Times New Roman" w:cs="Times New Roman"/>
      <w:color w:val="000000"/>
      <w:sz w:val="24"/>
      <w:szCs w:val="24"/>
      <w:lang w:val="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797</Words>
  <Characters>4549</Characters>
  <Application>Microsoft Office Word</Application>
  <DocSecurity>0</DocSecurity>
  <Lines>37</Lines>
  <Paragraphs>10</Paragraphs>
  <ScaleCrop>false</ScaleCrop>
  <Company/>
  <LinksUpToDate>false</LinksUpToDate>
  <CharactersWithSpaces>5336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dell</cp:lastModifiedBy>
  <cp:revision>6</cp:revision>
  <dcterms:created xsi:type="dcterms:W3CDTF">2019-04-01T02:04:00Z</dcterms:created>
  <dcterms:modified xsi:type="dcterms:W3CDTF">2019-08-08T11:17:00Z</dcterms:modified>
</cp:coreProperties>
</file>